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51" w:rsidRPr="005E2082" w:rsidRDefault="00EE6C51" w:rsidP="007165B7">
      <w:pPr>
        <w:spacing w:line="480" w:lineRule="auto"/>
        <w:jc w:val="center"/>
        <w:rPr>
          <w:rFonts w:ascii="Times New Roman" w:hAnsi="Times New Roman" w:cs="Times New Roman"/>
          <w:b/>
          <w:sz w:val="24"/>
          <w:szCs w:val="24"/>
        </w:rPr>
      </w:pPr>
      <w:bookmarkStart w:id="0" w:name="_GoBack"/>
      <w:bookmarkEnd w:id="0"/>
      <w:r w:rsidRPr="00547947">
        <w:rPr>
          <w:rFonts w:ascii="Times New Roman" w:hAnsi="Times New Roman" w:cs="Times New Roman"/>
          <w:b/>
          <w:sz w:val="24"/>
          <w:szCs w:val="24"/>
          <w:lang w:val="id-ID"/>
        </w:rPr>
        <w:t>BAB II</w:t>
      </w:r>
    </w:p>
    <w:p w:rsidR="00EE6C51" w:rsidRDefault="00EE6C51" w:rsidP="00D809F2">
      <w:pPr>
        <w:spacing w:line="480" w:lineRule="auto"/>
        <w:jc w:val="center"/>
        <w:rPr>
          <w:rFonts w:ascii="Times New Roman" w:hAnsi="Times New Roman" w:cs="Times New Roman"/>
          <w:b/>
          <w:sz w:val="24"/>
          <w:szCs w:val="24"/>
        </w:rPr>
      </w:pPr>
      <w:r w:rsidRPr="00547947">
        <w:rPr>
          <w:rFonts w:ascii="Times New Roman" w:hAnsi="Times New Roman" w:cs="Times New Roman"/>
          <w:b/>
          <w:sz w:val="24"/>
          <w:szCs w:val="24"/>
          <w:lang w:val="id-ID"/>
        </w:rPr>
        <w:t>TINJAUAN PUSTAKA, KERANGKA PEMIKIRAN DAN HIPOTESIS PENELITIAN</w:t>
      </w:r>
    </w:p>
    <w:p w:rsidR="00D457AF" w:rsidRPr="00D457AF" w:rsidRDefault="00D457AF" w:rsidP="00D809F2">
      <w:pPr>
        <w:spacing w:line="480" w:lineRule="auto"/>
        <w:jc w:val="center"/>
        <w:rPr>
          <w:rFonts w:ascii="Times New Roman" w:hAnsi="Times New Roman" w:cs="Times New Roman"/>
          <w:b/>
          <w:sz w:val="24"/>
          <w:szCs w:val="24"/>
        </w:rPr>
      </w:pPr>
    </w:p>
    <w:p w:rsidR="00EE6C51" w:rsidRPr="00547947" w:rsidRDefault="00EE6C51" w:rsidP="00D809F2">
      <w:pPr>
        <w:spacing w:line="480" w:lineRule="auto"/>
        <w:jc w:val="both"/>
        <w:rPr>
          <w:rFonts w:ascii="Times New Roman" w:hAnsi="Times New Roman" w:cs="Times New Roman"/>
          <w:b/>
          <w:sz w:val="24"/>
          <w:szCs w:val="24"/>
          <w:lang w:val="id-ID"/>
        </w:rPr>
      </w:pPr>
      <w:r w:rsidRPr="00547947">
        <w:rPr>
          <w:rFonts w:ascii="Times New Roman" w:hAnsi="Times New Roman" w:cs="Times New Roman"/>
          <w:b/>
          <w:sz w:val="24"/>
          <w:szCs w:val="24"/>
          <w:lang w:val="id-ID"/>
        </w:rPr>
        <w:t>2.1</w:t>
      </w:r>
      <w:r w:rsidRPr="00547947">
        <w:rPr>
          <w:rFonts w:ascii="Times New Roman" w:hAnsi="Times New Roman" w:cs="Times New Roman"/>
          <w:b/>
          <w:sz w:val="24"/>
          <w:szCs w:val="24"/>
          <w:lang w:val="id-ID"/>
        </w:rPr>
        <w:tab/>
        <w:t>Tinjauan Pustaka</w:t>
      </w:r>
    </w:p>
    <w:p w:rsidR="00EE6C51" w:rsidRDefault="00EE6C51" w:rsidP="00D809F2">
      <w:pPr>
        <w:spacing w:line="480" w:lineRule="auto"/>
        <w:jc w:val="both"/>
        <w:rPr>
          <w:rFonts w:ascii="Times New Roman" w:hAnsi="Times New Roman" w:cs="Times New Roman"/>
          <w:b/>
          <w:sz w:val="24"/>
          <w:szCs w:val="24"/>
          <w:lang w:val="id-ID"/>
        </w:rPr>
      </w:pPr>
      <w:r w:rsidRPr="00547947">
        <w:rPr>
          <w:rFonts w:ascii="Times New Roman" w:hAnsi="Times New Roman" w:cs="Times New Roman"/>
          <w:b/>
          <w:sz w:val="24"/>
          <w:szCs w:val="24"/>
          <w:lang w:val="id-ID"/>
        </w:rPr>
        <w:t>2.1.1</w:t>
      </w:r>
      <w:r w:rsidRPr="00547947">
        <w:rPr>
          <w:rFonts w:ascii="Times New Roman" w:hAnsi="Times New Roman" w:cs="Times New Roman"/>
          <w:b/>
          <w:sz w:val="24"/>
          <w:szCs w:val="24"/>
          <w:lang w:val="id-ID"/>
        </w:rPr>
        <w:tab/>
      </w:r>
      <w:r w:rsidR="000645BE">
        <w:rPr>
          <w:rFonts w:ascii="Times New Roman" w:hAnsi="Times New Roman" w:cs="Times New Roman"/>
          <w:b/>
          <w:sz w:val="24"/>
          <w:szCs w:val="24"/>
          <w:lang w:val="id-ID"/>
        </w:rPr>
        <w:t xml:space="preserve">Tinjauan Mengenai </w:t>
      </w:r>
      <w:r w:rsidRPr="00547947">
        <w:rPr>
          <w:rFonts w:ascii="Times New Roman" w:hAnsi="Times New Roman" w:cs="Times New Roman"/>
          <w:b/>
          <w:sz w:val="24"/>
          <w:szCs w:val="24"/>
          <w:lang w:val="id-ID"/>
        </w:rPr>
        <w:t>Bank</w:t>
      </w:r>
    </w:p>
    <w:p w:rsidR="00EE6C51" w:rsidRPr="005E2082" w:rsidRDefault="000645BE" w:rsidP="00D809F2">
      <w:pPr>
        <w:spacing w:line="480" w:lineRule="auto"/>
        <w:jc w:val="both"/>
        <w:rPr>
          <w:rFonts w:ascii="Times New Roman" w:hAnsi="Times New Roman" w:cs="Times New Roman"/>
          <w:b/>
          <w:sz w:val="24"/>
          <w:szCs w:val="24"/>
        </w:rPr>
      </w:pPr>
      <w:r>
        <w:rPr>
          <w:rFonts w:ascii="Times New Roman" w:hAnsi="Times New Roman" w:cs="Times New Roman"/>
          <w:b/>
          <w:sz w:val="24"/>
          <w:szCs w:val="24"/>
          <w:lang w:val="id-ID"/>
        </w:rPr>
        <w:t>2.1.1.1 Pengertian Bank</w:t>
      </w:r>
    </w:p>
    <w:p w:rsidR="002E17D6" w:rsidRDefault="000C5F52" w:rsidP="000C5F52">
      <w:pPr>
        <w:spacing w:after="240" w:line="480" w:lineRule="auto"/>
        <w:ind w:firstLine="720"/>
        <w:contextualSpacing/>
        <w:jc w:val="both"/>
        <w:rPr>
          <w:rFonts w:ascii="Times New Roman" w:hAnsi="Times New Roman" w:cs="Times New Roman"/>
          <w:color w:val="000000" w:themeColor="text1"/>
          <w:sz w:val="24"/>
          <w:szCs w:val="24"/>
        </w:rPr>
      </w:pPr>
      <w:r>
        <w:rPr>
          <w:rFonts w:ascii="Times New Roman" w:hAnsi="Times New Roman" w:cs="Times New Roman"/>
          <w:sz w:val="24"/>
          <w:szCs w:val="24"/>
        </w:rPr>
        <w:t>Menurut Undang-undang No. 10 T</w:t>
      </w:r>
      <w:r w:rsidR="005E2082">
        <w:rPr>
          <w:rFonts w:ascii="Times New Roman" w:hAnsi="Times New Roman" w:cs="Times New Roman"/>
          <w:sz w:val="24"/>
          <w:szCs w:val="24"/>
        </w:rPr>
        <w:t>ahun 1998</w:t>
      </w:r>
      <w:r w:rsidR="002E17D6">
        <w:rPr>
          <w:rFonts w:ascii="Times New Roman" w:hAnsi="Times New Roman" w:cs="Times New Roman"/>
          <w:sz w:val="24"/>
          <w:szCs w:val="24"/>
        </w:rPr>
        <w:t xml:space="preserve"> tentang </w:t>
      </w:r>
      <w:r w:rsidR="005E2082">
        <w:rPr>
          <w:rFonts w:ascii="Times New Roman" w:hAnsi="Times New Roman" w:cs="Times New Roman"/>
          <w:sz w:val="24"/>
          <w:szCs w:val="24"/>
        </w:rPr>
        <w:t>perubahan atas Undang-u</w:t>
      </w:r>
      <w:r>
        <w:rPr>
          <w:rFonts w:ascii="Times New Roman" w:hAnsi="Times New Roman" w:cs="Times New Roman"/>
          <w:sz w:val="24"/>
          <w:szCs w:val="24"/>
        </w:rPr>
        <w:t>ndang No. 7 tahun 1992 tentang P</w:t>
      </w:r>
      <w:r w:rsidR="005E2082">
        <w:rPr>
          <w:rFonts w:ascii="Times New Roman" w:hAnsi="Times New Roman" w:cs="Times New Roman"/>
          <w:sz w:val="24"/>
          <w:szCs w:val="24"/>
        </w:rPr>
        <w:t xml:space="preserve">erbankan </w:t>
      </w:r>
      <w:r w:rsidR="002E17D6" w:rsidRPr="00D041CC">
        <w:rPr>
          <w:rFonts w:ascii="Times New Roman" w:hAnsi="Times New Roman" w:cs="Times New Roman"/>
          <w:color w:val="000000" w:themeColor="text1"/>
          <w:sz w:val="24"/>
          <w:szCs w:val="24"/>
        </w:rPr>
        <w:t>:</w:t>
      </w:r>
    </w:p>
    <w:p w:rsidR="002E17D6" w:rsidRDefault="002E17D6" w:rsidP="000C5F52">
      <w:pPr>
        <w:spacing w:after="240" w:line="240" w:lineRule="auto"/>
        <w:contextualSpacing/>
        <w:jc w:val="both"/>
        <w:rPr>
          <w:rFonts w:ascii="Times New Roman" w:hAnsi="Times New Roman" w:cs="Times New Roman"/>
          <w:color w:val="000000" w:themeColor="text1"/>
          <w:sz w:val="24"/>
          <w:szCs w:val="24"/>
        </w:rPr>
      </w:pPr>
    </w:p>
    <w:p w:rsidR="002E17D6" w:rsidRDefault="002E17D6" w:rsidP="000C5F52">
      <w:pPr>
        <w:spacing w:after="240" w:line="240" w:lineRule="auto"/>
        <w:ind w:firstLine="72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“Bank adalah badan usaha yang menghimpun dana dari masyarakat dalam</w:t>
      </w:r>
    </w:p>
    <w:p w:rsidR="002E17D6" w:rsidRDefault="002E17D6" w:rsidP="002E17D6">
      <w:pPr>
        <w:spacing w:after="0" w:line="240" w:lineRule="auto"/>
        <w:ind w:firstLine="72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bentuk simpanan dan menyalurkannya kepada masyarakat dalam bentuk</w:t>
      </w:r>
    </w:p>
    <w:p w:rsidR="002E17D6" w:rsidRDefault="002E17D6" w:rsidP="002E17D6">
      <w:pPr>
        <w:spacing w:after="0" w:line="240" w:lineRule="auto"/>
        <w:ind w:firstLine="72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kredit dan atau bentuk-bentuk lainnya dalam rangka meningkatkan taraf</w:t>
      </w:r>
    </w:p>
    <w:p w:rsidR="002E17D6" w:rsidRDefault="002E17D6" w:rsidP="002E17D6">
      <w:pPr>
        <w:spacing w:after="0" w:line="240" w:lineRule="auto"/>
        <w:ind w:firstLine="72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hidup rakyat banyak”.</w:t>
      </w:r>
    </w:p>
    <w:p w:rsidR="002E17D6" w:rsidRPr="002E17D6" w:rsidRDefault="002E17D6" w:rsidP="002E17D6">
      <w:pPr>
        <w:spacing w:after="0" w:line="480" w:lineRule="auto"/>
        <w:ind w:firstLine="720"/>
        <w:contextualSpacing/>
        <w:jc w:val="both"/>
        <w:rPr>
          <w:rFonts w:ascii="Times New Roman" w:hAnsi="Times New Roman" w:cs="Times New Roman"/>
          <w:color w:val="000000" w:themeColor="text1"/>
          <w:sz w:val="24"/>
          <w:szCs w:val="24"/>
        </w:rPr>
      </w:pPr>
    </w:p>
    <w:p w:rsidR="00EE6C51" w:rsidRPr="005E2082" w:rsidRDefault="005E2082" w:rsidP="005E2082">
      <w:pPr>
        <w:spacing w:after="0" w:line="480" w:lineRule="auto"/>
        <w:ind w:firstLine="720"/>
        <w:contextualSpacing/>
        <w:jc w:val="both"/>
        <w:rPr>
          <w:rFonts w:ascii="Times New Roman" w:hAnsi="Times New Roman" w:cs="Times New Roman"/>
          <w:color w:val="000000" w:themeColor="text1"/>
          <w:sz w:val="24"/>
          <w:szCs w:val="24"/>
        </w:rPr>
      </w:pPr>
      <w:r>
        <w:rPr>
          <w:rFonts w:ascii="Times New Roman" w:hAnsi="Times New Roman" w:cs="Times New Roman"/>
          <w:sz w:val="24"/>
          <w:szCs w:val="24"/>
          <w:lang w:val="id-ID"/>
        </w:rPr>
        <w:t>Menurut Kasmir (20</w:t>
      </w:r>
      <w:r>
        <w:rPr>
          <w:rFonts w:ascii="Times New Roman" w:hAnsi="Times New Roman" w:cs="Times New Roman"/>
          <w:sz w:val="24"/>
          <w:szCs w:val="24"/>
        </w:rPr>
        <w:t>12</w:t>
      </w:r>
      <w:r>
        <w:rPr>
          <w:rFonts w:ascii="Times New Roman" w:hAnsi="Times New Roman" w:cs="Times New Roman"/>
          <w:sz w:val="24"/>
          <w:szCs w:val="24"/>
          <w:lang w:val="id-ID"/>
        </w:rPr>
        <w:t>:2</w:t>
      </w:r>
      <w:r>
        <w:rPr>
          <w:rFonts w:ascii="Times New Roman" w:hAnsi="Times New Roman" w:cs="Times New Roman"/>
          <w:sz w:val="24"/>
          <w:szCs w:val="24"/>
        </w:rPr>
        <w:t>4</w:t>
      </w:r>
      <w:r w:rsidR="00EE6C51">
        <w:rPr>
          <w:rFonts w:ascii="Times New Roman" w:hAnsi="Times New Roman" w:cs="Times New Roman"/>
          <w:sz w:val="24"/>
          <w:szCs w:val="24"/>
          <w:lang w:val="id-ID"/>
        </w:rPr>
        <w:t>) bank merupakan lembaga keuangan yang membantu masyarakat dalam mempermudah transaksi keuangan dan memperoleh keamanan dalam hal transaksi keuangan.</w:t>
      </w:r>
      <w:r w:rsidR="00E33139">
        <w:rPr>
          <w:rFonts w:ascii="Times New Roman" w:hAnsi="Times New Roman" w:cs="Times New Roman"/>
          <w:sz w:val="24"/>
          <w:szCs w:val="24"/>
          <w:lang w:val="id-ID"/>
        </w:rPr>
        <w:t xml:space="preserve"> </w:t>
      </w:r>
      <w:r w:rsidR="00280E95">
        <w:rPr>
          <w:rFonts w:ascii="Times New Roman" w:hAnsi="Times New Roman" w:cs="Times New Roman"/>
          <w:color w:val="000000" w:themeColor="text1"/>
          <w:sz w:val="24"/>
          <w:szCs w:val="24"/>
        </w:rPr>
        <w:t>Menurut Dendawijaya (2009</w:t>
      </w:r>
      <w:r w:rsidR="00280E95" w:rsidRPr="00D041CC">
        <w:rPr>
          <w:rFonts w:ascii="Times New Roman" w:hAnsi="Times New Roman" w:cs="Times New Roman"/>
          <w:color w:val="000000" w:themeColor="text1"/>
          <w:sz w:val="24"/>
          <w:szCs w:val="24"/>
        </w:rPr>
        <w:t>:</w:t>
      </w:r>
      <w:r w:rsidR="00280E95">
        <w:rPr>
          <w:rFonts w:ascii="Times New Roman" w:hAnsi="Times New Roman" w:cs="Times New Roman"/>
          <w:color w:val="000000" w:themeColor="text1"/>
          <w:sz w:val="24"/>
          <w:szCs w:val="24"/>
        </w:rPr>
        <w:t>14) Bank adalah suatu satu badan yang bertujuan untuk memuaskan kebutuhan kredit, baik dengan alat-alat pembayaran sendiri atau dengan uang yang diperoleh dari orang lain, maupun dengan jalan mengedarkan alat-alat penukaran baru berupa uang giral.</w:t>
      </w:r>
    </w:p>
    <w:p w:rsidR="002E17D6" w:rsidRDefault="00E33139" w:rsidP="00D809F2">
      <w:pPr>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ab/>
        <w:t>Menurut Taswan</w:t>
      </w:r>
      <w:r w:rsidR="005B2253">
        <w:rPr>
          <w:rFonts w:ascii="Times New Roman" w:hAnsi="Times New Roman" w:cs="Times New Roman"/>
          <w:sz w:val="24"/>
          <w:szCs w:val="24"/>
          <w:lang w:val="id-ID"/>
        </w:rPr>
        <w:t xml:space="preserve"> (2010:6)</w:t>
      </w:r>
      <w:r>
        <w:rPr>
          <w:rFonts w:ascii="Times New Roman" w:hAnsi="Times New Roman" w:cs="Times New Roman"/>
          <w:sz w:val="24"/>
          <w:szCs w:val="24"/>
          <w:lang w:val="id-ID"/>
        </w:rPr>
        <w:t xml:space="preserve"> bank adalah sebuah lembaga atau perusahaan yang aktivitasnya menghimpun dana berupa giro, deposito tabungan dan simpanan yang lain dari pihak yang kelebihan dana (</w:t>
      </w:r>
      <w:r w:rsidRPr="009255C0">
        <w:rPr>
          <w:rFonts w:ascii="Times New Roman" w:hAnsi="Times New Roman" w:cs="Times New Roman"/>
          <w:i/>
          <w:sz w:val="24"/>
          <w:szCs w:val="24"/>
          <w:lang w:val="id-ID"/>
        </w:rPr>
        <w:t>surplus</w:t>
      </w:r>
      <w:r w:rsidR="009255C0" w:rsidRPr="009255C0">
        <w:rPr>
          <w:rFonts w:ascii="Times New Roman" w:hAnsi="Times New Roman" w:cs="Times New Roman"/>
          <w:i/>
          <w:sz w:val="24"/>
          <w:szCs w:val="24"/>
          <w:lang w:val="id-ID"/>
        </w:rPr>
        <w:t xml:space="preserve"> spending unit</w:t>
      </w:r>
      <w:r w:rsidR="009255C0">
        <w:rPr>
          <w:rFonts w:ascii="Times New Roman" w:hAnsi="Times New Roman" w:cs="Times New Roman"/>
          <w:sz w:val="24"/>
          <w:szCs w:val="24"/>
          <w:lang w:val="id-ID"/>
        </w:rPr>
        <w:t xml:space="preserve">) </w:t>
      </w:r>
      <w:r w:rsidR="009255C0">
        <w:rPr>
          <w:rFonts w:ascii="Times New Roman" w:hAnsi="Times New Roman" w:cs="Times New Roman"/>
          <w:sz w:val="24"/>
          <w:szCs w:val="24"/>
          <w:lang w:val="id-ID"/>
        </w:rPr>
        <w:lastRenderedPageBreak/>
        <w:t>kemudian menempatkannya kembali kepada masyarakat yang membutuhkan dana (</w:t>
      </w:r>
      <w:r w:rsidR="009255C0" w:rsidRPr="009255C0">
        <w:rPr>
          <w:rFonts w:ascii="Times New Roman" w:hAnsi="Times New Roman" w:cs="Times New Roman"/>
          <w:i/>
          <w:sz w:val="24"/>
          <w:szCs w:val="24"/>
          <w:lang w:val="id-ID"/>
        </w:rPr>
        <w:t>deficit spending unit</w:t>
      </w:r>
      <w:r w:rsidR="009255C0">
        <w:rPr>
          <w:rFonts w:ascii="Times New Roman" w:hAnsi="Times New Roman" w:cs="Times New Roman"/>
          <w:sz w:val="24"/>
          <w:szCs w:val="24"/>
          <w:lang w:val="id-ID"/>
        </w:rPr>
        <w:t>) melalui penjualan jasa keuangan yang pada gilirannya dapat meningkatkan kesejahteraan rakyat banyak.</w:t>
      </w:r>
    </w:p>
    <w:p w:rsidR="00EE6C51" w:rsidRPr="002E17D6" w:rsidRDefault="00EE6C51" w:rsidP="002E17D6">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lang w:val="id-ID"/>
        </w:rPr>
        <w:t xml:space="preserve">Dari beberapa pengertian diatas, dapat diambil kesimpulan bahwa bank merupakan badan usaha yang menghimpun dana dari masyarakat </w:t>
      </w:r>
      <w:r w:rsidR="008B77D2">
        <w:rPr>
          <w:rFonts w:ascii="Times New Roman" w:hAnsi="Times New Roman" w:cs="Times New Roman"/>
          <w:sz w:val="24"/>
          <w:szCs w:val="24"/>
          <w:lang w:val="id-ID"/>
        </w:rPr>
        <w:t xml:space="preserve">yang kelebihan dana </w:t>
      </w:r>
      <w:r>
        <w:rPr>
          <w:rFonts w:ascii="Times New Roman" w:hAnsi="Times New Roman" w:cs="Times New Roman"/>
          <w:sz w:val="24"/>
          <w:szCs w:val="24"/>
          <w:lang w:val="id-ID"/>
        </w:rPr>
        <w:t xml:space="preserve">dalam bentuk simpanan dan menyalurkannya kembali kepada masyarakat </w:t>
      </w:r>
      <w:r w:rsidR="009255C0">
        <w:rPr>
          <w:rFonts w:ascii="Times New Roman" w:hAnsi="Times New Roman" w:cs="Times New Roman"/>
          <w:sz w:val="24"/>
          <w:szCs w:val="24"/>
          <w:lang w:val="id-ID"/>
        </w:rPr>
        <w:t xml:space="preserve">yang membutuhkan dana </w:t>
      </w:r>
      <w:r>
        <w:rPr>
          <w:rFonts w:ascii="Times New Roman" w:hAnsi="Times New Roman" w:cs="Times New Roman"/>
          <w:sz w:val="24"/>
          <w:szCs w:val="24"/>
          <w:lang w:val="id-ID"/>
        </w:rPr>
        <w:t xml:space="preserve">dalam bentuk kredit dan mempermudah transaksi keuangan </w:t>
      </w:r>
      <w:r w:rsidR="009255C0">
        <w:rPr>
          <w:rFonts w:ascii="Times New Roman" w:hAnsi="Times New Roman" w:cs="Times New Roman"/>
          <w:sz w:val="24"/>
          <w:szCs w:val="24"/>
          <w:lang w:val="id-ID"/>
        </w:rPr>
        <w:t>masyarakat serta mensejahterakan kehidupan rakyat banyak.</w:t>
      </w:r>
    </w:p>
    <w:p w:rsidR="005B2253" w:rsidRDefault="005B2253" w:rsidP="00D809F2">
      <w:pPr>
        <w:spacing w:line="480" w:lineRule="auto"/>
        <w:jc w:val="both"/>
        <w:rPr>
          <w:rFonts w:ascii="Times New Roman" w:hAnsi="Times New Roman" w:cs="Times New Roman"/>
          <w:sz w:val="24"/>
          <w:szCs w:val="24"/>
          <w:lang w:val="id-ID"/>
        </w:rPr>
      </w:pPr>
    </w:p>
    <w:p w:rsidR="000645BE" w:rsidRPr="000645BE" w:rsidRDefault="000645BE" w:rsidP="00D809F2">
      <w:pPr>
        <w:spacing w:line="480" w:lineRule="auto"/>
        <w:ind w:left="709" w:hanging="709"/>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2.1.1.2 </w:t>
      </w:r>
      <w:r w:rsidR="005B2253" w:rsidRPr="000645BE">
        <w:rPr>
          <w:rFonts w:ascii="Times New Roman" w:hAnsi="Times New Roman" w:cs="Times New Roman"/>
          <w:b/>
          <w:sz w:val="24"/>
          <w:szCs w:val="24"/>
          <w:lang w:val="id-ID"/>
        </w:rPr>
        <w:t>Jenis-jenis Bank</w:t>
      </w:r>
    </w:p>
    <w:p w:rsidR="005B2253" w:rsidRPr="00916E5A" w:rsidRDefault="005B2253" w:rsidP="00916E5A">
      <w:pPr>
        <w:spacing w:after="0" w:line="480" w:lineRule="auto"/>
        <w:ind w:firstLine="720"/>
        <w:contextualSpacing/>
        <w:jc w:val="both"/>
        <w:rPr>
          <w:rFonts w:ascii="Times New Roman" w:hAnsi="Times New Roman" w:cs="Times New Roman"/>
          <w:color w:val="000000" w:themeColor="text1"/>
          <w:sz w:val="24"/>
          <w:szCs w:val="24"/>
        </w:rPr>
      </w:pPr>
      <w:r w:rsidRPr="005B2253">
        <w:rPr>
          <w:rFonts w:ascii="Times New Roman" w:hAnsi="Times New Roman" w:cs="Times New Roman"/>
          <w:sz w:val="24"/>
          <w:szCs w:val="24"/>
          <w:lang w:val="id-ID"/>
        </w:rPr>
        <w:t xml:space="preserve">Menurut </w:t>
      </w:r>
      <w:r>
        <w:rPr>
          <w:rFonts w:ascii="Times New Roman" w:hAnsi="Times New Roman" w:cs="Times New Roman"/>
          <w:sz w:val="24"/>
          <w:szCs w:val="24"/>
          <w:lang w:val="id-ID"/>
        </w:rPr>
        <w:t>Undang-und</w:t>
      </w:r>
      <w:r w:rsidR="005E2082">
        <w:rPr>
          <w:rFonts w:ascii="Times New Roman" w:hAnsi="Times New Roman" w:cs="Times New Roman"/>
          <w:sz w:val="24"/>
          <w:szCs w:val="24"/>
          <w:lang w:val="id-ID"/>
        </w:rPr>
        <w:t xml:space="preserve">ang No. 10 Tahun 1998 tentang </w:t>
      </w:r>
      <w:r w:rsidR="005E2082">
        <w:rPr>
          <w:rFonts w:ascii="Times New Roman" w:hAnsi="Times New Roman" w:cs="Times New Roman"/>
          <w:sz w:val="24"/>
          <w:szCs w:val="24"/>
        </w:rPr>
        <w:t>perubahan atas Undang-u</w:t>
      </w:r>
      <w:r w:rsidR="000C5F52">
        <w:rPr>
          <w:rFonts w:ascii="Times New Roman" w:hAnsi="Times New Roman" w:cs="Times New Roman"/>
          <w:sz w:val="24"/>
          <w:szCs w:val="24"/>
        </w:rPr>
        <w:t>ndang No. 7 tahun 1992 tentang P</w:t>
      </w:r>
      <w:r w:rsidR="005E2082">
        <w:rPr>
          <w:rFonts w:ascii="Times New Roman" w:hAnsi="Times New Roman" w:cs="Times New Roman"/>
          <w:sz w:val="24"/>
          <w:szCs w:val="24"/>
        </w:rPr>
        <w:t>erbankan</w:t>
      </w:r>
      <w:r w:rsidR="00916E5A">
        <w:rPr>
          <w:rFonts w:ascii="Times New Roman" w:hAnsi="Times New Roman" w:cs="Times New Roman"/>
          <w:color w:val="000000" w:themeColor="text1"/>
          <w:sz w:val="24"/>
          <w:szCs w:val="24"/>
        </w:rPr>
        <w:t xml:space="preserve">. </w:t>
      </w:r>
      <w:r w:rsidR="00916E5A">
        <w:rPr>
          <w:rFonts w:ascii="Times New Roman" w:hAnsi="Times New Roman" w:cs="Times New Roman"/>
          <w:sz w:val="24"/>
          <w:szCs w:val="24"/>
        </w:rPr>
        <w:t>J</w:t>
      </w:r>
      <w:r w:rsidRPr="00916E5A">
        <w:rPr>
          <w:rFonts w:ascii="Times New Roman" w:hAnsi="Times New Roman" w:cs="Times New Roman"/>
          <w:sz w:val="24"/>
          <w:szCs w:val="24"/>
          <w:lang w:val="id-ID"/>
        </w:rPr>
        <w:t>enis bank berdasarkan fungsinya terdiri dari:</w:t>
      </w:r>
    </w:p>
    <w:p w:rsidR="005B2253" w:rsidRDefault="005B2253" w:rsidP="00842377">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Bank umum</w:t>
      </w:r>
    </w:p>
    <w:p w:rsidR="005B2253" w:rsidRDefault="005B2253" w:rsidP="00280E95">
      <w:pPr>
        <w:pStyle w:val="ListParagraph"/>
        <w:spacing w:line="480" w:lineRule="auto"/>
        <w:ind w:left="1069"/>
        <w:jc w:val="both"/>
        <w:rPr>
          <w:rFonts w:ascii="Times New Roman" w:hAnsi="Times New Roman" w:cs="Times New Roman"/>
          <w:sz w:val="24"/>
          <w:szCs w:val="24"/>
          <w:lang w:val="id-ID"/>
        </w:rPr>
      </w:pPr>
      <w:r>
        <w:rPr>
          <w:rFonts w:ascii="Times New Roman" w:hAnsi="Times New Roman" w:cs="Times New Roman"/>
          <w:sz w:val="24"/>
          <w:szCs w:val="24"/>
          <w:lang w:val="id-ID"/>
        </w:rPr>
        <w:t>Bank umum yaitu bank yang melaksanakan kegiatan usaha secara konvensional dan atau berdasarkan prinsip syariah yang dalam kegiatannya memberikan jasa lalu lintas pembayaran. Bank umum menjalankan seluruh fungsi bank yaitu menghimpun dana, menempatkan dana dan mempercepat lalu lintas pembayaran giral. Dalam praktiknya, kegiatan usahanya juga ada yang murni berbasis bunga, murni berbasis syariah dan</w:t>
      </w:r>
      <w:r w:rsidR="00F46A12">
        <w:rPr>
          <w:rFonts w:ascii="Times New Roman" w:hAnsi="Times New Roman" w:cs="Times New Roman"/>
          <w:sz w:val="24"/>
          <w:szCs w:val="24"/>
          <w:lang w:val="id-ID"/>
        </w:rPr>
        <w:t xml:space="preserve"> </w:t>
      </w:r>
      <w:r>
        <w:rPr>
          <w:rFonts w:ascii="Times New Roman" w:hAnsi="Times New Roman" w:cs="Times New Roman"/>
          <w:sz w:val="24"/>
          <w:szCs w:val="24"/>
          <w:lang w:val="id-ID"/>
        </w:rPr>
        <w:t>kombinasi antara konvensional d</w:t>
      </w:r>
      <w:r w:rsidR="00F46A12">
        <w:rPr>
          <w:rFonts w:ascii="Times New Roman" w:hAnsi="Times New Roman" w:cs="Times New Roman"/>
          <w:sz w:val="24"/>
          <w:szCs w:val="24"/>
          <w:lang w:val="id-ID"/>
        </w:rPr>
        <w:t>eng</w:t>
      </w:r>
      <w:r>
        <w:rPr>
          <w:rFonts w:ascii="Times New Roman" w:hAnsi="Times New Roman" w:cs="Times New Roman"/>
          <w:sz w:val="24"/>
          <w:szCs w:val="24"/>
          <w:lang w:val="id-ID"/>
        </w:rPr>
        <w:t>an syariah.</w:t>
      </w:r>
    </w:p>
    <w:p w:rsidR="008B77D2" w:rsidRDefault="008B77D2" w:rsidP="00D809F2">
      <w:pPr>
        <w:pStyle w:val="ListParagraph"/>
        <w:spacing w:line="480" w:lineRule="auto"/>
        <w:ind w:left="1069"/>
        <w:jc w:val="both"/>
        <w:rPr>
          <w:rFonts w:ascii="Times New Roman" w:hAnsi="Times New Roman" w:cs="Times New Roman"/>
          <w:sz w:val="24"/>
          <w:szCs w:val="24"/>
        </w:rPr>
      </w:pPr>
    </w:p>
    <w:p w:rsidR="00916E5A" w:rsidRPr="00916E5A" w:rsidRDefault="00916E5A" w:rsidP="00D809F2">
      <w:pPr>
        <w:pStyle w:val="ListParagraph"/>
        <w:spacing w:line="480" w:lineRule="auto"/>
        <w:ind w:left="1069"/>
        <w:jc w:val="both"/>
        <w:rPr>
          <w:rFonts w:ascii="Times New Roman" w:hAnsi="Times New Roman" w:cs="Times New Roman"/>
          <w:sz w:val="24"/>
          <w:szCs w:val="24"/>
        </w:rPr>
      </w:pPr>
    </w:p>
    <w:p w:rsidR="005B2253" w:rsidRDefault="005B2253" w:rsidP="00842377">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Bank Perkre</w:t>
      </w:r>
      <w:r w:rsidR="008B77D2">
        <w:rPr>
          <w:rFonts w:ascii="Times New Roman" w:hAnsi="Times New Roman" w:cs="Times New Roman"/>
          <w:sz w:val="24"/>
          <w:szCs w:val="24"/>
          <w:lang w:val="id-ID"/>
        </w:rPr>
        <w:t>ditan R</w:t>
      </w:r>
      <w:r>
        <w:rPr>
          <w:rFonts w:ascii="Times New Roman" w:hAnsi="Times New Roman" w:cs="Times New Roman"/>
          <w:sz w:val="24"/>
          <w:szCs w:val="24"/>
          <w:lang w:val="id-ID"/>
        </w:rPr>
        <w:t>akyat (BPR)</w:t>
      </w:r>
    </w:p>
    <w:p w:rsidR="008B77D2" w:rsidRDefault="008B77D2" w:rsidP="00D809F2">
      <w:pPr>
        <w:pStyle w:val="ListParagraph"/>
        <w:spacing w:line="480" w:lineRule="auto"/>
        <w:ind w:left="1069"/>
        <w:jc w:val="both"/>
        <w:rPr>
          <w:rFonts w:ascii="Times New Roman" w:hAnsi="Times New Roman" w:cs="Times New Roman"/>
          <w:sz w:val="24"/>
          <w:szCs w:val="24"/>
          <w:lang w:val="id-ID"/>
        </w:rPr>
      </w:pPr>
      <w:r>
        <w:rPr>
          <w:rFonts w:ascii="Times New Roman" w:hAnsi="Times New Roman" w:cs="Times New Roman"/>
          <w:sz w:val="24"/>
          <w:szCs w:val="24"/>
          <w:lang w:val="id-ID"/>
        </w:rPr>
        <w:t>Bank Perkreditan Rakyat (BPR) adalah bank yang melaksanakan kegiatan usaha secara konvensional dan atau berdasarkan prinsip syariah yang dalam kegiatannya tidak memberikan jasa lalu lintas pembayaran. Bank ini seperti bank umum, namun wilayah operasinya sangat terbatas di wilayah tertentu misalnya kabupaten saja. BPR tidak diperbolehkan mengikuti kliring atau terlibat dalam transaksi giral. Dengan demikian penghimpunan dana hanya boleh dilakukan dalam bentuk tabungan dan deposito. Pelaksanaan kegiatan BPR ada</w:t>
      </w:r>
      <w:r w:rsidR="00F46A12">
        <w:rPr>
          <w:rFonts w:ascii="Times New Roman" w:hAnsi="Times New Roman" w:cs="Times New Roman"/>
          <w:sz w:val="24"/>
          <w:szCs w:val="24"/>
          <w:lang w:val="id-ID"/>
        </w:rPr>
        <w:t xml:space="preserve"> yang berbasis bunga</w:t>
      </w:r>
      <w:r>
        <w:rPr>
          <w:rFonts w:ascii="Times New Roman" w:hAnsi="Times New Roman" w:cs="Times New Roman"/>
          <w:sz w:val="24"/>
          <w:szCs w:val="24"/>
          <w:lang w:val="id-ID"/>
        </w:rPr>
        <w:t xml:space="preserve"> dan berbasis syariah.</w:t>
      </w:r>
    </w:p>
    <w:p w:rsidR="006A0DCE" w:rsidRDefault="006A0DCE" w:rsidP="00D809F2">
      <w:pPr>
        <w:pStyle w:val="ListParagraph"/>
        <w:spacing w:line="480" w:lineRule="auto"/>
        <w:ind w:left="1069"/>
        <w:jc w:val="both"/>
        <w:rPr>
          <w:rFonts w:ascii="Times New Roman" w:hAnsi="Times New Roman" w:cs="Times New Roman"/>
          <w:sz w:val="24"/>
          <w:szCs w:val="24"/>
          <w:lang w:val="id-ID"/>
        </w:rPr>
      </w:pPr>
    </w:p>
    <w:p w:rsidR="006A0DCE" w:rsidRPr="000645BE" w:rsidRDefault="000645BE" w:rsidP="00D809F2">
      <w:pPr>
        <w:spacing w:line="480" w:lineRule="auto"/>
        <w:ind w:left="709" w:hanging="709"/>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2.1.1.3 </w:t>
      </w:r>
      <w:r w:rsidR="006A0DCE" w:rsidRPr="000645BE">
        <w:rPr>
          <w:rFonts w:ascii="Times New Roman" w:hAnsi="Times New Roman" w:cs="Times New Roman"/>
          <w:b/>
          <w:sz w:val="24"/>
          <w:szCs w:val="24"/>
          <w:lang w:val="id-ID"/>
        </w:rPr>
        <w:t>Azas, Fungsi dan Tujuan Bank</w:t>
      </w:r>
    </w:p>
    <w:p w:rsidR="006A0DCE" w:rsidRPr="00B33BBD" w:rsidRDefault="006A0DCE" w:rsidP="00B33BBD">
      <w:pPr>
        <w:spacing w:after="0" w:line="480" w:lineRule="auto"/>
        <w:ind w:firstLine="720"/>
        <w:contextualSpacing/>
        <w:jc w:val="both"/>
        <w:rPr>
          <w:rFonts w:ascii="Times New Roman" w:hAnsi="Times New Roman" w:cs="Times New Roman"/>
          <w:color w:val="000000" w:themeColor="text1"/>
          <w:sz w:val="24"/>
          <w:szCs w:val="24"/>
        </w:rPr>
      </w:pPr>
      <w:r>
        <w:rPr>
          <w:rFonts w:ascii="Times New Roman" w:hAnsi="Times New Roman" w:cs="Times New Roman"/>
          <w:sz w:val="24"/>
          <w:szCs w:val="24"/>
          <w:lang w:val="id-ID"/>
        </w:rPr>
        <w:t xml:space="preserve">Berdasarkan Undang-undang No. 10 Tahun 1998 </w:t>
      </w:r>
      <w:r w:rsidR="00B33BBD">
        <w:rPr>
          <w:rFonts w:ascii="Times New Roman" w:hAnsi="Times New Roman" w:cs="Times New Roman"/>
          <w:sz w:val="24"/>
          <w:szCs w:val="24"/>
        </w:rPr>
        <w:t>tentang perubahan atas Undang-u</w:t>
      </w:r>
      <w:r w:rsidR="000C5F52">
        <w:rPr>
          <w:rFonts w:ascii="Times New Roman" w:hAnsi="Times New Roman" w:cs="Times New Roman"/>
          <w:sz w:val="24"/>
          <w:szCs w:val="24"/>
        </w:rPr>
        <w:t>ndang No. 7 tahun 1992 tentang P</w:t>
      </w:r>
      <w:r w:rsidR="00B33BBD">
        <w:rPr>
          <w:rFonts w:ascii="Times New Roman" w:hAnsi="Times New Roman" w:cs="Times New Roman"/>
          <w:sz w:val="24"/>
          <w:szCs w:val="24"/>
        </w:rPr>
        <w:t>erbankan. Azas, fungsi dan tujuan bank adalah sebagai berikut</w:t>
      </w:r>
      <w:r w:rsidR="00B33BBD" w:rsidRPr="00D041CC">
        <w:rPr>
          <w:rFonts w:ascii="Times New Roman" w:hAnsi="Times New Roman" w:cs="Times New Roman"/>
          <w:color w:val="000000" w:themeColor="text1"/>
          <w:sz w:val="24"/>
          <w:szCs w:val="24"/>
        </w:rPr>
        <w:t>:</w:t>
      </w:r>
    </w:p>
    <w:p w:rsidR="006A0DCE" w:rsidRDefault="006A0DCE" w:rsidP="00916E5A">
      <w:pPr>
        <w:spacing w:after="120" w:line="480" w:lineRule="auto"/>
        <w:ind w:firstLine="709"/>
        <w:jc w:val="both"/>
        <w:rPr>
          <w:rFonts w:ascii="Times New Roman" w:hAnsi="Times New Roman" w:cs="Times New Roman"/>
          <w:sz w:val="24"/>
          <w:szCs w:val="24"/>
          <w:lang w:val="id-ID"/>
        </w:rPr>
      </w:pPr>
      <w:r w:rsidRPr="006A0DCE">
        <w:rPr>
          <w:rFonts w:ascii="Times New Roman" w:hAnsi="Times New Roman" w:cs="Times New Roman"/>
          <w:sz w:val="24"/>
          <w:szCs w:val="24"/>
          <w:lang w:val="id-ID"/>
        </w:rPr>
        <w:t>1.</w:t>
      </w:r>
      <w:r>
        <w:rPr>
          <w:rFonts w:ascii="Times New Roman" w:hAnsi="Times New Roman" w:cs="Times New Roman"/>
          <w:sz w:val="24"/>
          <w:szCs w:val="24"/>
          <w:lang w:val="id-ID"/>
        </w:rPr>
        <w:t xml:space="preserve"> Azas Bank</w:t>
      </w:r>
    </w:p>
    <w:p w:rsidR="006A0DCE" w:rsidRDefault="006A0DCE" w:rsidP="00916E5A">
      <w:pPr>
        <w:spacing w:after="120" w:line="480" w:lineRule="auto"/>
        <w:ind w:left="993"/>
        <w:jc w:val="both"/>
        <w:rPr>
          <w:rFonts w:ascii="Times New Roman" w:hAnsi="Times New Roman" w:cs="Times New Roman"/>
          <w:sz w:val="24"/>
          <w:szCs w:val="24"/>
          <w:lang w:val="id-ID"/>
        </w:rPr>
      </w:pPr>
      <w:r>
        <w:rPr>
          <w:rFonts w:ascii="Times New Roman" w:hAnsi="Times New Roman" w:cs="Times New Roman"/>
          <w:sz w:val="24"/>
          <w:szCs w:val="24"/>
          <w:lang w:val="id-ID"/>
        </w:rPr>
        <w:t>Perbankan Indonesia dalam melakukan usahanya berdasarkan demokrasi ekonomi dengan menggunakan prinsip kehati-hatian.</w:t>
      </w:r>
    </w:p>
    <w:p w:rsidR="006A0DCE" w:rsidRDefault="006A0DCE" w:rsidP="00916E5A">
      <w:pPr>
        <w:spacing w:after="120" w:line="480" w:lineRule="auto"/>
        <w:ind w:left="993" w:hanging="284"/>
        <w:jc w:val="both"/>
        <w:rPr>
          <w:rFonts w:ascii="Times New Roman" w:hAnsi="Times New Roman" w:cs="Times New Roman"/>
          <w:sz w:val="24"/>
          <w:szCs w:val="24"/>
          <w:lang w:val="id-ID"/>
        </w:rPr>
      </w:pPr>
      <w:r>
        <w:rPr>
          <w:rFonts w:ascii="Times New Roman" w:hAnsi="Times New Roman" w:cs="Times New Roman"/>
          <w:sz w:val="24"/>
          <w:szCs w:val="24"/>
          <w:lang w:val="id-ID"/>
        </w:rPr>
        <w:t>2. Fungsi Bank</w:t>
      </w:r>
    </w:p>
    <w:p w:rsidR="006A0DCE" w:rsidRDefault="006A0DCE" w:rsidP="00916E5A">
      <w:pPr>
        <w:spacing w:after="120" w:line="480" w:lineRule="auto"/>
        <w:ind w:left="993" w:hanging="284"/>
        <w:jc w:val="both"/>
        <w:rPr>
          <w:rFonts w:ascii="Times New Roman" w:hAnsi="Times New Roman" w:cs="Times New Roman"/>
          <w:sz w:val="24"/>
          <w:szCs w:val="24"/>
        </w:rPr>
      </w:pPr>
      <w:r>
        <w:rPr>
          <w:rFonts w:ascii="Times New Roman" w:hAnsi="Times New Roman" w:cs="Times New Roman"/>
          <w:sz w:val="24"/>
          <w:szCs w:val="24"/>
          <w:lang w:val="id-ID"/>
        </w:rPr>
        <w:tab/>
        <w:t>Fungsi utama perbankan Indonesia adalah menghimpun dana dari masyarakat dan menyalurkan dana kepada masyarakat.</w:t>
      </w:r>
    </w:p>
    <w:p w:rsidR="00916E5A" w:rsidRPr="00916E5A" w:rsidRDefault="00916E5A" w:rsidP="00D457AF">
      <w:pPr>
        <w:spacing w:after="120" w:line="480" w:lineRule="auto"/>
        <w:jc w:val="both"/>
        <w:rPr>
          <w:rFonts w:ascii="Times New Roman" w:hAnsi="Times New Roman" w:cs="Times New Roman"/>
          <w:sz w:val="24"/>
          <w:szCs w:val="24"/>
        </w:rPr>
      </w:pPr>
    </w:p>
    <w:p w:rsidR="006A0DCE" w:rsidRDefault="006A0DCE" w:rsidP="00916E5A">
      <w:pPr>
        <w:spacing w:after="120" w:line="480" w:lineRule="auto"/>
        <w:ind w:left="993" w:hanging="284"/>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3. Tujuan Bank</w:t>
      </w:r>
    </w:p>
    <w:p w:rsidR="006A0DCE" w:rsidRPr="006A0DCE" w:rsidRDefault="006A0DCE" w:rsidP="00916E5A">
      <w:pPr>
        <w:spacing w:after="120" w:line="480" w:lineRule="auto"/>
        <w:ind w:left="993" w:hanging="284"/>
        <w:jc w:val="both"/>
        <w:rPr>
          <w:rFonts w:ascii="Times New Roman" w:hAnsi="Times New Roman" w:cs="Times New Roman"/>
          <w:sz w:val="24"/>
          <w:szCs w:val="24"/>
          <w:lang w:val="id-ID"/>
        </w:rPr>
      </w:pPr>
      <w:r>
        <w:rPr>
          <w:rFonts w:ascii="Times New Roman" w:hAnsi="Times New Roman" w:cs="Times New Roman"/>
          <w:sz w:val="24"/>
          <w:szCs w:val="24"/>
          <w:lang w:val="id-ID"/>
        </w:rPr>
        <w:tab/>
        <w:t>Perbankan Indonesia bertujuan menunjang pelaksanaan pembangunan nasional dalam rangka meningkatkan pemerataan pertumbuhan ekonomi dan stabilitas nasional ke arah peningkatan kesejahteraan rakyat banyak.</w:t>
      </w:r>
    </w:p>
    <w:p w:rsidR="00F46A12" w:rsidRPr="005B2253" w:rsidRDefault="00F46A12" w:rsidP="00916E5A">
      <w:pPr>
        <w:pStyle w:val="ListParagraph"/>
        <w:spacing w:after="120" w:line="480" w:lineRule="auto"/>
        <w:ind w:left="1069"/>
        <w:jc w:val="both"/>
        <w:rPr>
          <w:rFonts w:ascii="Times New Roman" w:hAnsi="Times New Roman" w:cs="Times New Roman"/>
          <w:sz w:val="24"/>
          <w:szCs w:val="24"/>
          <w:lang w:val="id-ID"/>
        </w:rPr>
      </w:pPr>
    </w:p>
    <w:p w:rsidR="000570B8" w:rsidRDefault="002A3D4B" w:rsidP="000570B8">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w:t>
      </w:r>
      <w:r w:rsidR="000570B8">
        <w:rPr>
          <w:rFonts w:ascii="Times New Roman" w:hAnsi="Times New Roman" w:cs="Times New Roman"/>
          <w:b/>
          <w:sz w:val="24"/>
          <w:szCs w:val="24"/>
        </w:rPr>
        <w:t xml:space="preserve"> </w:t>
      </w:r>
      <w:r w:rsidR="000570B8">
        <w:rPr>
          <w:rFonts w:ascii="Times New Roman" w:hAnsi="Times New Roman" w:cs="Times New Roman"/>
          <w:b/>
          <w:sz w:val="24"/>
          <w:szCs w:val="24"/>
        </w:rPr>
        <w:tab/>
        <w:t>Tinjauan Mengenai Penilaian Kesehatan Bank</w:t>
      </w:r>
    </w:p>
    <w:p w:rsidR="000570B8" w:rsidRDefault="000570B8" w:rsidP="000570B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Untuk menilai suatu kesehatan bank dapat dilihat dari berbagai segi. </w:t>
      </w:r>
      <w:r w:rsidR="0070427B">
        <w:rPr>
          <w:rFonts w:ascii="Times New Roman" w:hAnsi="Times New Roman" w:cs="Times New Roman"/>
          <w:sz w:val="24"/>
          <w:szCs w:val="24"/>
        </w:rPr>
        <w:t xml:space="preserve">Penilaian ini bertujuan untuk menentukan apakah bank tersebut dalam kondisis yang sehat, cukup sehat, kurang sehat dan tidak sehat sehingga Bank Indonesia sebagai pengawas dan pembina bank-bank dapat memberikan arahan atau petunjuk bagaimana bank tersebut harus dijalankan atau bahkan dihentikan kegiatan operasinya. </w:t>
      </w:r>
    </w:p>
    <w:p w:rsidR="0070427B" w:rsidRDefault="0070427B" w:rsidP="000570B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Kasmir (2012:44) penilaian untuk menentukan kondisi suatu bank menggunakan analisis CAMELS yaitu sebagai berikut:</w:t>
      </w:r>
    </w:p>
    <w:p w:rsidR="0070427B" w:rsidRDefault="0070427B" w:rsidP="00842377">
      <w:pPr>
        <w:pStyle w:val="ListParagraph"/>
        <w:numPr>
          <w:ilvl w:val="1"/>
          <w:numId w:val="18"/>
        </w:numPr>
        <w:autoSpaceDE w:val="0"/>
        <w:autoSpaceDN w:val="0"/>
        <w:adjustRightInd w:val="0"/>
        <w:spacing w:after="0" w:line="480" w:lineRule="auto"/>
        <w:ind w:left="720" w:hanging="450"/>
        <w:jc w:val="both"/>
        <w:rPr>
          <w:rFonts w:ascii="Times New Roman" w:hAnsi="Times New Roman" w:cs="Times New Roman"/>
          <w:sz w:val="24"/>
          <w:szCs w:val="24"/>
        </w:rPr>
      </w:pPr>
      <w:r>
        <w:rPr>
          <w:rFonts w:ascii="Times New Roman" w:hAnsi="Times New Roman" w:cs="Times New Roman"/>
          <w:i/>
          <w:sz w:val="24"/>
          <w:szCs w:val="24"/>
        </w:rPr>
        <w:t xml:space="preserve">Capital </w:t>
      </w:r>
      <w:r>
        <w:rPr>
          <w:rFonts w:ascii="Times New Roman" w:hAnsi="Times New Roman" w:cs="Times New Roman"/>
          <w:sz w:val="24"/>
          <w:szCs w:val="24"/>
        </w:rPr>
        <w:t>(Permodalan)</w:t>
      </w:r>
    </w:p>
    <w:p w:rsidR="0070427B" w:rsidRDefault="0070427B" w:rsidP="0070427B">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Permodalan </w:t>
      </w:r>
      <w:r w:rsidR="0073216F">
        <w:rPr>
          <w:rFonts w:ascii="Times New Roman" w:hAnsi="Times New Roman" w:cs="Times New Roman"/>
          <w:sz w:val="24"/>
          <w:szCs w:val="24"/>
        </w:rPr>
        <w:t>yang ada didasarkan kepada kewajiban penyediaan modal minimum bank. Penilitian tersebut didasarkan kepada CAR (</w:t>
      </w:r>
      <w:r w:rsidR="0073216F" w:rsidRPr="0073216F">
        <w:rPr>
          <w:rFonts w:ascii="Times New Roman" w:hAnsi="Times New Roman" w:cs="Times New Roman"/>
          <w:i/>
          <w:sz w:val="24"/>
          <w:szCs w:val="24"/>
        </w:rPr>
        <w:t>Capital Adequacy Ratio</w:t>
      </w:r>
      <w:r w:rsidR="0073216F">
        <w:rPr>
          <w:rFonts w:ascii="Times New Roman" w:hAnsi="Times New Roman" w:cs="Times New Roman"/>
          <w:sz w:val="24"/>
          <w:szCs w:val="24"/>
        </w:rPr>
        <w:t>) yang telah ditetapkan BI. Perbandingan rasio tersebut adalah rasio modal terhadap ATMR (Aktiva Tertimbang Menurut Risiko) dan sesuai ketentuan pemerintah CAR tahun 1999 minimal harus 8%.</w:t>
      </w:r>
    </w:p>
    <w:p w:rsidR="0073216F" w:rsidRDefault="007447EE" w:rsidP="00842377">
      <w:pPr>
        <w:pStyle w:val="ListParagraph"/>
        <w:numPr>
          <w:ilvl w:val="1"/>
          <w:numId w:val="18"/>
        </w:numPr>
        <w:tabs>
          <w:tab w:val="left" w:pos="720"/>
        </w:tabs>
        <w:autoSpaceDE w:val="0"/>
        <w:autoSpaceDN w:val="0"/>
        <w:adjustRightInd w:val="0"/>
        <w:spacing w:after="0" w:line="480" w:lineRule="auto"/>
        <w:ind w:hanging="1530"/>
        <w:jc w:val="both"/>
        <w:rPr>
          <w:rFonts w:ascii="Times New Roman" w:hAnsi="Times New Roman" w:cs="Times New Roman"/>
          <w:sz w:val="24"/>
          <w:szCs w:val="24"/>
        </w:rPr>
      </w:pPr>
      <w:r>
        <w:rPr>
          <w:rFonts w:ascii="Times New Roman" w:hAnsi="Times New Roman" w:cs="Times New Roman"/>
          <w:i/>
          <w:sz w:val="24"/>
          <w:szCs w:val="24"/>
        </w:rPr>
        <w:t xml:space="preserve">Assets </w:t>
      </w:r>
      <w:r w:rsidR="000C5F52">
        <w:rPr>
          <w:rFonts w:ascii="Times New Roman" w:hAnsi="Times New Roman" w:cs="Times New Roman"/>
          <w:i/>
          <w:sz w:val="24"/>
          <w:szCs w:val="24"/>
        </w:rPr>
        <w:t xml:space="preserve">Quality </w:t>
      </w:r>
      <w:r>
        <w:rPr>
          <w:rFonts w:ascii="Times New Roman" w:hAnsi="Times New Roman" w:cs="Times New Roman"/>
          <w:sz w:val="24"/>
          <w:szCs w:val="24"/>
        </w:rPr>
        <w:t>(Kualitas Aset)</w:t>
      </w:r>
    </w:p>
    <w:p w:rsidR="00B33BBD" w:rsidRPr="000C5F52" w:rsidRDefault="007447EE" w:rsidP="000C5F52">
      <w:pPr>
        <w:pStyle w:val="ListParagraph"/>
        <w:tabs>
          <w:tab w:val="left" w:pos="720"/>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Kualitas asset yaitu untuk menilai jenis-jenis asset yang dimiliki oleh bank. Penilaian asset harus sesuai dengan Peraturan oleh Bank Indonesia </w:t>
      </w:r>
      <w:r>
        <w:rPr>
          <w:rFonts w:ascii="Times New Roman" w:hAnsi="Times New Roman" w:cs="Times New Roman"/>
          <w:sz w:val="24"/>
          <w:szCs w:val="24"/>
        </w:rPr>
        <w:lastRenderedPageBreak/>
        <w:t>dengan memperbandingkan antara aktiva produktif  yang di klasifikasikan dengan aktiva produktif. Kemudian rasio penyisihan penghapusan aktiva produktif terhadap aktiva produktif diklasifikasikan. Rasio ini dapat dilihat dari neraca yang telah dilaporkan secara berkala kepada Bank Indonesia.</w:t>
      </w:r>
    </w:p>
    <w:p w:rsidR="007447EE" w:rsidRDefault="007447EE" w:rsidP="00842377">
      <w:pPr>
        <w:pStyle w:val="ListParagraph"/>
        <w:numPr>
          <w:ilvl w:val="1"/>
          <w:numId w:val="18"/>
        </w:numPr>
        <w:tabs>
          <w:tab w:val="left" w:pos="720"/>
        </w:tabs>
        <w:autoSpaceDE w:val="0"/>
        <w:autoSpaceDN w:val="0"/>
        <w:adjustRightInd w:val="0"/>
        <w:spacing w:after="0" w:line="480" w:lineRule="auto"/>
        <w:ind w:hanging="1530"/>
        <w:jc w:val="both"/>
        <w:rPr>
          <w:rFonts w:ascii="Times New Roman" w:hAnsi="Times New Roman" w:cs="Times New Roman"/>
          <w:sz w:val="24"/>
          <w:szCs w:val="24"/>
        </w:rPr>
      </w:pPr>
      <w:r>
        <w:rPr>
          <w:rFonts w:ascii="Times New Roman" w:hAnsi="Times New Roman" w:cs="Times New Roman"/>
          <w:i/>
          <w:sz w:val="24"/>
          <w:szCs w:val="24"/>
        </w:rPr>
        <w:t xml:space="preserve">Management </w:t>
      </w:r>
      <w:r>
        <w:rPr>
          <w:rFonts w:ascii="Times New Roman" w:hAnsi="Times New Roman" w:cs="Times New Roman"/>
          <w:sz w:val="24"/>
          <w:szCs w:val="24"/>
        </w:rPr>
        <w:t>(Manajemen)</w:t>
      </w:r>
    </w:p>
    <w:p w:rsidR="00B33BBD" w:rsidRDefault="00B33BBD" w:rsidP="00B33BBD">
      <w:pPr>
        <w:tabs>
          <w:tab w:val="left" w:pos="720"/>
        </w:tabs>
        <w:autoSpaceDE w:val="0"/>
        <w:autoSpaceDN w:val="0"/>
        <w:adjustRightInd w:val="0"/>
        <w:spacing w:after="0" w:line="480" w:lineRule="auto"/>
        <w:ind w:left="720"/>
        <w:jc w:val="both"/>
        <w:rPr>
          <w:rFonts w:ascii="Times New Roman" w:hAnsi="Times New Roman" w:cs="Times New Roman"/>
          <w:sz w:val="24"/>
          <w:szCs w:val="24"/>
        </w:rPr>
      </w:pPr>
      <w:r w:rsidRPr="00B33BBD">
        <w:rPr>
          <w:rFonts w:ascii="Times New Roman" w:hAnsi="Times New Roman" w:cs="Times New Roman"/>
          <w:sz w:val="24"/>
          <w:szCs w:val="24"/>
        </w:rPr>
        <w:t>Dalam mengelola kegiatan bank sehari-hari juga dinilai kualitas manajemennya.</w:t>
      </w:r>
      <w:r>
        <w:rPr>
          <w:rFonts w:ascii="Times New Roman" w:hAnsi="Times New Roman" w:cs="Times New Roman"/>
          <w:sz w:val="24"/>
          <w:szCs w:val="24"/>
        </w:rPr>
        <w:t xml:space="preserve"> </w:t>
      </w:r>
      <w:r w:rsidRPr="00B33BBD">
        <w:rPr>
          <w:rFonts w:ascii="Times New Roman" w:hAnsi="Times New Roman" w:cs="Times New Roman"/>
          <w:sz w:val="24"/>
          <w:szCs w:val="24"/>
        </w:rPr>
        <w:t xml:space="preserve">Kualitas manajemen dapat dilihat dari kualitas manusianya dalam bekerja. Kualitas manajemen juga dilihat dari segi pendidikan dan pengalaman dari karyawannya dalam menangani berbagai kasus-kasus yang terjadi. Dalam aspek ini yang dinilai adalah manajemen permodalan, manajemen kualitas aktiva, manajemen umum, manajemen rentabilitas, dan manajemen likuiditas. </w:t>
      </w:r>
    </w:p>
    <w:p w:rsidR="00B33BBD" w:rsidRDefault="00B33BBD" w:rsidP="00842377">
      <w:pPr>
        <w:pStyle w:val="ListParagraph"/>
        <w:numPr>
          <w:ilvl w:val="1"/>
          <w:numId w:val="18"/>
        </w:numPr>
        <w:tabs>
          <w:tab w:val="left" w:pos="720"/>
        </w:tabs>
        <w:autoSpaceDE w:val="0"/>
        <w:autoSpaceDN w:val="0"/>
        <w:adjustRightInd w:val="0"/>
        <w:spacing w:after="0" w:line="480" w:lineRule="auto"/>
        <w:ind w:hanging="1530"/>
        <w:jc w:val="both"/>
        <w:rPr>
          <w:rFonts w:ascii="Times New Roman" w:hAnsi="Times New Roman" w:cs="Times New Roman"/>
          <w:sz w:val="24"/>
          <w:szCs w:val="24"/>
        </w:rPr>
      </w:pPr>
      <w:r>
        <w:rPr>
          <w:rFonts w:ascii="Times New Roman" w:hAnsi="Times New Roman" w:cs="Times New Roman"/>
          <w:i/>
          <w:sz w:val="24"/>
          <w:szCs w:val="24"/>
        </w:rPr>
        <w:t>E</w:t>
      </w:r>
      <w:r w:rsidR="001B00BA">
        <w:rPr>
          <w:rFonts w:ascii="Times New Roman" w:hAnsi="Times New Roman" w:cs="Times New Roman"/>
          <w:i/>
          <w:sz w:val="24"/>
          <w:szCs w:val="24"/>
        </w:rPr>
        <w:t xml:space="preserve">arning </w:t>
      </w:r>
      <w:r w:rsidR="001B00BA">
        <w:rPr>
          <w:rFonts w:ascii="Times New Roman" w:hAnsi="Times New Roman" w:cs="Times New Roman"/>
          <w:sz w:val="24"/>
          <w:szCs w:val="24"/>
        </w:rPr>
        <w:t>(Rentabilitas)</w:t>
      </w:r>
    </w:p>
    <w:p w:rsidR="001B00BA" w:rsidRDefault="001B00BA" w:rsidP="001B00BA">
      <w:pPr>
        <w:pStyle w:val="ListParagraph"/>
        <w:tabs>
          <w:tab w:val="left" w:pos="720"/>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Rentabilitas merupakan ukuran kemampuan bank dalam meningkatkan labanya apakah, setiap periode atau untuk mengukur tingkat efisiensi usaha dan profitabilitas yang dicapai bank bersangkutan. Bank yang sehat adalah bank yang dikukur secara rentabilitas yang terus meningkat. Penilaian juga dilakukan dengan:</w:t>
      </w:r>
    </w:p>
    <w:p w:rsidR="001B00BA" w:rsidRDefault="001B00BA" w:rsidP="00842377">
      <w:pPr>
        <w:pStyle w:val="ListParagraph"/>
        <w:numPr>
          <w:ilvl w:val="1"/>
          <w:numId w:val="15"/>
        </w:numPr>
        <w:tabs>
          <w:tab w:val="left" w:pos="720"/>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Rasio laba terhadap Total Aset (ROA)</w:t>
      </w:r>
      <w:r w:rsidR="00AC138A">
        <w:rPr>
          <w:rFonts w:ascii="Times New Roman" w:hAnsi="Times New Roman" w:cs="Times New Roman"/>
          <w:sz w:val="24"/>
          <w:szCs w:val="24"/>
        </w:rPr>
        <w:t>.</w:t>
      </w:r>
    </w:p>
    <w:p w:rsidR="001B00BA" w:rsidRDefault="001B00BA" w:rsidP="00842377">
      <w:pPr>
        <w:pStyle w:val="ListParagraph"/>
        <w:numPr>
          <w:ilvl w:val="1"/>
          <w:numId w:val="15"/>
        </w:numPr>
        <w:tabs>
          <w:tab w:val="left" w:pos="720"/>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Perbandingan Biaya Operasi dengan Pendapatan Operasi (BOPO)</w:t>
      </w:r>
      <w:r w:rsidR="00AC138A">
        <w:rPr>
          <w:rFonts w:ascii="Times New Roman" w:hAnsi="Times New Roman" w:cs="Times New Roman"/>
          <w:sz w:val="24"/>
          <w:szCs w:val="24"/>
        </w:rPr>
        <w:t>.</w:t>
      </w:r>
    </w:p>
    <w:p w:rsidR="001B00BA" w:rsidRPr="00FA5903" w:rsidRDefault="001B00BA" w:rsidP="00FA5903">
      <w:pPr>
        <w:pStyle w:val="ListParagraph"/>
        <w:numPr>
          <w:ilvl w:val="1"/>
          <w:numId w:val="18"/>
        </w:numPr>
        <w:tabs>
          <w:tab w:val="left" w:pos="720"/>
        </w:tabs>
        <w:autoSpaceDE w:val="0"/>
        <w:autoSpaceDN w:val="0"/>
        <w:adjustRightInd w:val="0"/>
        <w:spacing w:after="0" w:line="480" w:lineRule="auto"/>
        <w:ind w:hanging="1530"/>
        <w:jc w:val="both"/>
        <w:rPr>
          <w:rFonts w:ascii="Times New Roman" w:hAnsi="Times New Roman" w:cs="Times New Roman"/>
          <w:sz w:val="24"/>
          <w:szCs w:val="24"/>
        </w:rPr>
      </w:pPr>
      <w:r w:rsidRPr="00FA5903">
        <w:rPr>
          <w:rFonts w:ascii="Times New Roman" w:hAnsi="Times New Roman" w:cs="Times New Roman"/>
          <w:i/>
          <w:sz w:val="24"/>
          <w:szCs w:val="24"/>
        </w:rPr>
        <w:t xml:space="preserve">Liquidity </w:t>
      </w:r>
      <w:r w:rsidRPr="00FA5903">
        <w:rPr>
          <w:rFonts w:ascii="Times New Roman" w:hAnsi="Times New Roman" w:cs="Times New Roman"/>
          <w:sz w:val="24"/>
          <w:szCs w:val="24"/>
        </w:rPr>
        <w:t>(Likuiditas)</w:t>
      </w:r>
    </w:p>
    <w:p w:rsidR="001B00BA" w:rsidRDefault="00AC138A" w:rsidP="001B00BA">
      <w:pPr>
        <w:pStyle w:val="ListParagraph"/>
        <w:tabs>
          <w:tab w:val="left" w:pos="720"/>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Suatu bank dapat dikatakan likuid, apabila bank yang bersangkutan dapat membayar semua utang-utangnya terutama simpanan tabungan, giro dan deposito pada saat ditagih dan dapat pula memenuhi semua permohonan </w:t>
      </w:r>
      <w:r>
        <w:rPr>
          <w:rFonts w:ascii="Times New Roman" w:hAnsi="Times New Roman" w:cs="Times New Roman"/>
          <w:sz w:val="24"/>
          <w:szCs w:val="24"/>
        </w:rPr>
        <w:lastRenderedPageBreak/>
        <w:t>kredit yang layak dibiayai. Secara umum rasio ini merupakan rasio antara jumlah aktiva lancar dibagi dengan utang lancar.</w:t>
      </w:r>
    </w:p>
    <w:p w:rsidR="00AC138A" w:rsidRDefault="00AC138A" w:rsidP="001B00BA">
      <w:pPr>
        <w:pStyle w:val="ListParagraph"/>
        <w:tabs>
          <w:tab w:val="left" w:pos="720"/>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Yang dianalisis dalam rasio ini adalah:</w:t>
      </w:r>
    </w:p>
    <w:p w:rsidR="00AC138A" w:rsidRDefault="00AC138A" w:rsidP="00842377">
      <w:pPr>
        <w:pStyle w:val="ListParagraph"/>
        <w:numPr>
          <w:ilvl w:val="1"/>
          <w:numId w:val="12"/>
        </w:numPr>
        <w:tabs>
          <w:tab w:val="left" w:pos="720"/>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Rasio kewajiban bersih Call Money terhadap Aktiva.</w:t>
      </w:r>
    </w:p>
    <w:p w:rsidR="00AC138A" w:rsidRDefault="00AC138A" w:rsidP="00842377">
      <w:pPr>
        <w:pStyle w:val="ListParagraph"/>
        <w:numPr>
          <w:ilvl w:val="1"/>
          <w:numId w:val="12"/>
        </w:numPr>
        <w:tabs>
          <w:tab w:val="left" w:pos="720"/>
        </w:tabs>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Rasio kredit terhadap dana yang diterima oleh bank seperti KLBI, giro, tabungan, deposito dll.</w:t>
      </w:r>
    </w:p>
    <w:p w:rsidR="00AC138A" w:rsidRPr="00CF2481" w:rsidRDefault="00AC138A" w:rsidP="00CF2481">
      <w:pPr>
        <w:pStyle w:val="ListParagraph"/>
        <w:numPr>
          <w:ilvl w:val="1"/>
          <w:numId w:val="18"/>
        </w:numPr>
        <w:tabs>
          <w:tab w:val="left" w:pos="360"/>
          <w:tab w:val="left" w:pos="720"/>
        </w:tabs>
        <w:autoSpaceDE w:val="0"/>
        <w:autoSpaceDN w:val="0"/>
        <w:adjustRightInd w:val="0"/>
        <w:spacing w:after="0" w:line="480" w:lineRule="auto"/>
        <w:ind w:hanging="1440"/>
        <w:jc w:val="both"/>
        <w:rPr>
          <w:rFonts w:ascii="Times New Roman" w:hAnsi="Times New Roman" w:cs="Times New Roman"/>
          <w:sz w:val="24"/>
          <w:szCs w:val="24"/>
        </w:rPr>
      </w:pPr>
      <w:r w:rsidRPr="00CF2481">
        <w:rPr>
          <w:rFonts w:ascii="Times New Roman" w:hAnsi="Times New Roman" w:cs="Times New Roman"/>
          <w:i/>
          <w:sz w:val="24"/>
          <w:szCs w:val="24"/>
        </w:rPr>
        <w:t xml:space="preserve">Sensitivity </w:t>
      </w:r>
      <w:r w:rsidRPr="00CF2481">
        <w:rPr>
          <w:rFonts w:ascii="Times New Roman" w:hAnsi="Times New Roman" w:cs="Times New Roman"/>
          <w:sz w:val="24"/>
          <w:szCs w:val="24"/>
        </w:rPr>
        <w:t>(Sensitivitas)</w:t>
      </w:r>
    </w:p>
    <w:p w:rsidR="00B8168F" w:rsidRPr="00B8168F" w:rsidRDefault="00AC138A" w:rsidP="00B8168F">
      <w:pPr>
        <w:pStyle w:val="ListParagraph"/>
        <w:tabs>
          <w:tab w:val="left" w:pos="720"/>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Sensitivitas mulai diberlakukan oleh Bank Indonesia sejak bulan mei 2004. Seperti kita ketahui dalam melepaskan kreditnya, perbankan harus memperhatikan dua unsur, yaitu tingkat perolehan laba yang harus dicapa</w:t>
      </w:r>
      <w:r w:rsidR="003636A6">
        <w:rPr>
          <w:rFonts w:ascii="Times New Roman" w:hAnsi="Times New Roman" w:cs="Times New Roman"/>
          <w:sz w:val="24"/>
          <w:szCs w:val="24"/>
        </w:rPr>
        <w:t>i dan risiko yang akan dihadapi. Pertimbangan risiko yang harus diperhitungkan berkaitan erat dengan sensitivitas perbankan. Sensitivitas terhadap risiko ini penting agar tujuan memperoleh laba dapat tercapai dan pada akhirnya kesehatan bank juga terjamin. Risiko yang dihadapi terdiri dari risiko lingkungan, risiko manajemen, risiko penyerahan dan risiko keuangan.</w:t>
      </w:r>
    </w:p>
    <w:p w:rsidR="00813EAE" w:rsidRPr="00813EAE" w:rsidRDefault="00813EAE" w:rsidP="00813EAE">
      <w:pPr>
        <w:pStyle w:val="ListParagraph"/>
        <w:tabs>
          <w:tab w:val="left" w:pos="720"/>
        </w:tabs>
        <w:autoSpaceDE w:val="0"/>
        <w:autoSpaceDN w:val="0"/>
        <w:adjustRightInd w:val="0"/>
        <w:spacing w:after="0" w:line="480" w:lineRule="auto"/>
        <w:jc w:val="both"/>
        <w:rPr>
          <w:rFonts w:ascii="Times New Roman" w:hAnsi="Times New Roman" w:cs="Times New Roman"/>
          <w:sz w:val="24"/>
          <w:szCs w:val="24"/>
        </w:rPr>
      </w:pPr>
    </w:p>
    <w:p w:rsidR="00EE6C51" w:rsidRDefault="004965A2" w:rsidP="000C5F52">
      <w:pPr>
        <w:spacing w:after="240" w:line="480" w:lineRule="auto"/>
        <w:ind w:left="1411" w:hanging="1411"/>
        <w:jc w:val="both"/>
        <w:rPr>
          <w:rFonts w:ascii="Times New Roman" w:hAnsi="Times New Roman" w:cs="Times New Roman"/>
          <w:b/>
          <w:sz w:val="24"/>
          <w:szCs w:val="24"/>
        </w:rPr>
      </w:pPr>
      <w:r>
        <w:rPr>
          <w:rFonts w:ascii="Times New Roman" w:hAnsi="Times New Roman" w:cs="Times New Roman"/>
          <w:b/>
          <w:sz w:val="24"/>
          <w:szCs w:val="24"/>
          <w:lang w:val="id-ID"/>
        </w:rPr>
        <w:t>2.1.</w:t>
      </w:r>
      <w:r w:rsidR="002A3D4B">
        <w:rPr>
          <w:rFonts w:ascii="Times New Roman" w:hAnsi="Times New Roman" w:cs="Times New Roman"/>
          <w:b/>
          <w:sz w:val="24"/>
          <w:szCs w:val="24"/>
        </w:rPr>
        <w:t>3</w:t>
      </w:r>
      <w:r w:rsidR="00B60D38">
        <w:rPr>
          <w:rFonts w:ascii="Times New Roman" w:hAnsi="Times New Roman" w:cs="Times New Roman"/>
          <w:b/>
          <w:i/>
          <w:sz w:val="24"/>
          <w:szCs w:val="24"/>
          <w:lang w:val="id-ID"/>
        </w:rPr>
        <w:t xml:space="preserve"> </w:t>
      </w:r>
      <w:r w:rsidR="00662688">
        <w:rPr>
          <w:rFonts w:ascii="Times New Roman" w:hAnsi="Times New Roman" w:cs="Times New Roman"/>
          <w:b/>
          <w:i/>
          <w:sz w:val="24"/>
          <w:szCs w:val="24"/>
        </w:rPr>
        <w:t xml:space="preserve"> </w:t>
      </w:r>
      <w:r w:rsidR="00662688">
        <w:rPr>
          <w:rFonts w:ascii="Times New Roman" w:hAnsi="Times New Roman" w:cs="Times New Roman"/>
          <w:b/>
          <w:sz w:val="24"/>
          <w:szCs w:val="24"/>
        </w:rPr>
        <w:t>Tinjauan Mengenai Kredit Bermasalah</w:t>
      </w:r>
      <w:r w:rsidR="00EA25FA">
        <w:rPr>
          <w:rFonts w:ascii="Times New Roman" w:hAnsi="Times New Roman" w:cs="Times New Roman"/>
          <w:b/>
          <w:sz w:val="24"/>
          <w:szCs w:val="24"/>
        </w:rPr>
        <w:t xml:space="preserve"> (</w:t>
      </w:r>
      <w:r w:rsidR="00EA25FA" w:rsidRPr="00EA25FA">
        <w:rPr>
          <w:rFonts w:ascii="Times New Roman" w:hAnsi="Times New Roman" w:cs="Times New Roman"/>
          <w:b/>
          <w:i/>
          <w:sz w:val="24"/>
          <w:szCs w:val="24"/>
        </w:rPr>
        <w:t>Non Performing Loan</w:t>
      </w:r>
      <w:r w:rsidR="00EA25FA">
        <w:rPr>
          <w:rFonts w:ascii="Times New Roman" w:hAnsi="Times New Roman" w:cs="Times New Roman"/>
          <w:b/>
          <w:sz w:val="24"/>
          <w:szCs w:val="24"/>
        </w:rPr>
        <w:t>)</w:t>
      </w:r>
    </w:p>
    <w:p w:rsidR="004965A2" w:rsidRPr="00662688" w:rsidRDefault="002A3D4B" w:rsidP="000C5F52">
      <w:pPr>
        <w:spacing w:after="240" w:line="480" w:lineRule="auto"/>
        <w:ind w:left="1411" w:hanging="1411"/>
        <w:jc w:val="both"/>
        <w:rPr>
          <w:rFonts w:ascii="Times New Roman" w:hAnsi="Times New Roman" w:cs="Times New Roman"/>
          <w:b/>
          <w:sz w:val="24"/>
          <w:szCs w:val="24"/>
        </w:rPr>
      </w:pPr>
      <w:r>
        <w:rPr>
          <w:rFonts w:ascii="Times New Roman" w:hAnsi="Times New Roman" w:cs="Times New Roman"/>
          <w:b/>
          <w:sz w:val="24"/>
          <w:szCs w:val="24"/>
        </w:rPr>
        <w:t>2.1.3</w:t>
      </w:r>
      <w:r w:rsidR="004965A2">
        <w:rPr>
          <w:rFonts w:ascii="Times New Roman" w:hAnsi="Times New Roman" w:cs="Times New Roman"/>
          <w:b/>
          <w:sz w:val="24"/>
          <w:szCs w:val="24"/>
        </w:rPr>
        <w:t xml:space="preserve">.1 Pengertian Kredit Bermasalah  </w:t>
      </w:r>
      <w:r w:rsidR="004965A2">
        <w:rPr>
          <w:rFonts w:ascii="Times New Roman" w:hAnsi="Times New Roman" w:cs="Times New Roman"/>
          <w:b/>
          <w:sz w:val="24"/>
          <w:szCs w:val="24"/>
        </w:rPr>
        <w:tab/>
      </w:r>
    </w:p>
    <w:p w:rsidR="0008625D" w:rsidRPr="0008625D" w:rsidRDefault="00531C0A" w:rsidP="000C5F52">
      <w:pPr>
        <w:pStyle w:val="ListParagraph"/>
        <w:spacing w:line="480" w:lineRule="auto"/>
        <w:ind w:left="0" w:firstLine="709"/>
        <w:jc w:val="both"/>
        <w:rPr>
          <w:rFonts w:ascii="Times New Roman" w:hAnsi="Times New Roman" w:cs="Times New Roman"/>
          <w:sz w:val="24"/>
          <w:szCs w:val="24"/>
          <w:lang w:val="id-ID"/>
        </w:rPr>
      </w:pPr>
      <w:r w:rsidRPr="00531C0A">
        <w:rPr>
          <w:rFonts w:ascii="Times New Roman" w:hAnsi="Times New Roman" w:cs="Times New Roman"/>
          <w:i/>
          <w:sz w:val="24"/>
          <w:szCs w:val="24"/>
          <w:lang w:val="id-ID"/>
        </w:rPr>
        <w:t>Non Performing Loan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(NPL) atau kredit bermasalah adalah s</w:t>
      </w:r>
      <w:r w:rsidR="004965A2">
        <w:rPr>
          <w:rFonts w:ascii="Times New Roman" w:hAnsi="Times New Roman" w:cs="Times New Roman"/>
          <w:sz w:val="24"/>
          <w:szCs w:val="24"/>
          <w:lang w:val="id-ID"/>
        </w:rPr>
        <w:t>alah satu r</w:t>
      </w:r>
      <w:r w:rsidR="004965A2">
        <w:rPr>
          <w:rFonts w:ascii="Times New Roman" w:hAnsi="Times New Roman" w:cs="Times New Roman"/>
          <w:sz w:val="24"/>
          <w:szCs w:val="24"/>
        </w:rPr>
        <w:t>i</w:t>
      </w:r>
      <w:r w:rsidR="00EE6C51">
        <w:rPr>
          <w:rFonts w:ascii="Times New Roman" w:hAnsi="Times New Roman" w:cs="Times New Roman"/>
          <w:sz w:val="24"/>
          <w:szCs w:val="24"/>
          <w:lang w:val="id-ID"/>
        </w:rPr>
        <w:t xml:space="preserve">siko yang dihadapi bank </w:t>
      </w:r>
      <w:r>
        <w:rPr>
          <w:rFonts w:ascii="Times New Roman" w:hAnsi="Times New Roman" w:cs="Times New Roman"/>
          <w:sz w:val="24"/>
          <w:szCs w:val="24"/>
          <w:lang w:val="id-ID"/>
        </w:rPr>
        <w:t>dimana</w:t>
      </w:r>
      <w:r w:rsidR="00EE6C51">
        <w:rPr>
          <w:rFonts w:ascii="Times New Roman" w:hAnsi="Times New Roman" w:cs="Times New Roman"/>
          <w:sz w:val="24"/>
          <w:szCs w:val="24"/>
          <w:lang w:val="id-ID"/>
        </w:rPr>
        <w:t xml:space="preserve"> tidak terbayarnya kredit yang telah diberikan </w:t>
      </w:r>
      <w:r>
        <w:rPr>
          <w:rFonts w:ascii="Times New Roman" w:hAnsi="Times New Roman" w:cs="Times New Roman"/>
          <w:sz w:val="24"/>
          <w:szCs w:val="24"/>
          <w:lang w:val="id-ID"/>
        </w:rPr>
        <w:t xml:space="preserve">bank </w:t>
      </w:r>
      <w:r w:rsidR="00EE6C51">
        <w:rPr>
          <w:rFonts w:ascii="Times New Roman" w:hAnsi="Times New Roman" w:cs="Times New Roman"/>
          <w:sz w:val="24"/>
          <w:szCs w:val="24"/>
          <w:lang w:val="id-ID"/>
        </w:rPr>
        <w:t xml:space="preserve">kepada debitur. </w:t>
      </w:r>
      <w:r>
        <w:rPr>
          <w:rFonts w:ascii="Times New Roman" w:hAnsi="Times New Roman" w:cs="Times New Roman"/>
          <w:sz w:val="24"/>
          <w:szCs w:val="24"/>
          <w:lang w:val="id-ID"/>
        </w:rPr>
        <w:t xml:space="preserve">Menurut Hasibuan (2009:3) </w:t>
      </w:r>
      <w:r w:rsidRPr="00531C0A">
        <w:rPr>
          <w:rFonts w:ascii="Times New Roman" w:hAnsi="Times New Roman" w:cs="Times New Roman"/>
          <w:i/>
          <w:sz w:val="24"/>
          <w:szCs w:val="24"/>
          <w:lang w:val="id-ID"/>
        </w:rPr>
        <w:t>Non Performing Loan</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(NPL) adalah kredit bermasalah dimana debitur tidak dapat memenuhi persyaratan yang </w:t>
      </w:r>
      <w:r>
        <w:rPr>
          <w:rFonts w:ascii="Times New Roman" w:hAnsi="Times New Roman" w:cs="Times New Roman"/>
          <w:sz w:val="24"/>
          <w:szCs w:val="24"/>
          <w:lang w:val="id-ID"/>
        </w:rPr>
        <w:lastRenderedPageBreak/>
        <w:t xml:space="preserve">telah diperjanjikan sebelumnya, misalnya mengenai pembayaran bunga, pengembalian pokok pinjaman dan peningkatan agunan. </w:t>
      </w:r>
    </w:p>
    <w:p w:rsidR="00CC65EE" w:rsidRPr="00280E95" w:rsidRDefault="0008625D" w:rsidP="00D809F2">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lang w:val="id-ID"/>
        </w:rPr>
        <w:tab/>
      </w:r>
      <w:r w:rsidR="00EE6C51">
        <w:rPr>
          <w:rFonts w:ascii="Times New Roman" w:hAnsi="Times New Roman" w:cs="Times New Roman"/>
          <w:sz w:val="24"/>
          <w:szCs w:val="24"/>
          <w:lang w:val="id-ID"/>
        </w:rPr>
        <w:t>Kredit bermasalah menggambarkan situasi dimana persetujuan pengembalian kredit mengalami resiko kegagalan, bahkan cenderung menuju atau mengalami kerugian potensial.</w:t>
      </w:r>
      <w:r>
        <w:rPr>
          <w:rFonts w:ascii="Times New Roman" w:hAnsi="Times New Roman" w:cs="Times New Roman"/>
          <w:sz w:val="24"/>
          <w:szCs w:val="24"/>
          <w:lang w:val="id-ID"/>
        </w:rPr>
        <w:t xml:space="preserve"> Perlu diketahui bahwa angapan kredit bermasalah dikarenakan kesalahan debitur merupakan hal yang salah. Kredit bermasalah dapat dikarenakan oleh berbagai hal yang berasal dari nasabah, kondisi internal bank dan kondisi eksternal.</w:t>
      </w:r>
    </w:p>
    <w:p w:rsidR="0008625D" w:rsidRDefault="0008625D" w:rsidP="00D809F2">
      <w:pPr>
        <w:pStyle w:val="ListParagraph"/>
        <w:spacing w:line="480" w:lineRule="auto"/>
        <w:ind w:left="0"/>
        <w:jc w:val="both"/>
        <w:rPr>
          <w:rFonts w:ascii="Times New Roman" w:hAnsi="Times New Roman" w:cs="Times New Roman"/>
          <w:iCs/>
          <w:sz w:val="24"/>
          <w:szCs w:val="24"/>
          <w:lang w:bidi="ar-SA"/>
        </w:rPr>
      </w:pPr>
      <w:r>
        <w:rPr>
          <w:rFonts w:ascii="Times New Roman" w:hAnsi="Times New Roman" w:cs="Times New Roman"/>
          <w:sz w:val="24"/>
          <w:szCs w:val="24"/>
          <w:lang w:val="id-ID"/>
        </w:rPr>
        <w:tab/>
      </w:r>
      <w:r>
        <w:rPr>
          <w:rFonts w:ascii="Times New Roman" w:hAnsi="Times New Roman" w:cs="Times New Roman"/>
          <w:i/>
          <w:iCs/>
          <w:sz w:val="24"/>
          <w:szCs w:val="24"/>
          <w:lang w:val="id-ID" w:bidi="ar-SA"/>
        </w:rPr>
        <w:t>N</w:t>
      </w:r>
      <w:r w:rsidRPr="0008625D">
        <w:rPr>
          <w:rFonts w:ascii="Times New Roman" w:hAnsi="Times New Roman" w:cs="Times New Roman"/>
          <w:i/>
          <w:iCs/>
          <w:sz w:val="24"/>
          <w:szCs w:val="24"/>
          <w:lang w:val="id-ID" w:bidi="ar-SA"/>
        </w:rPr>
        <w:t>on performing loan</w:t>
      </w:r>
      <w:r>
        <w:rPr>
          <w:rFonts w:ascii="Times New Roman" w:hAnsi="Times New Roman" w:cs="Times New Roman"/>
          <w:i/>
          <w:iCs/>
          <w:sz w:val="24"/>
          <w:szCs w:val="24"/>
          <w:lang w:val="id-ID" w:bidi="ar-SA"/>
        </w:rPr>
        <w:t xml:space="preserve"> </w:t>
      </w:r>
      <w:r>
        <w:rPr>
          <w:rFonts w:ascii="Times New Roman" w:hAnsi="Times New Roman" w:cs="Times New Roman"/>
          <w:iCs/>
          <w:sz w:val="24"/>
          <w:szCs w:val="24"/>
          <w:lang w:val="id-ID" w:bidi="ar-SA"/>
        </w:rPr>
        <w:t xml:space="preserve">(NPL) termasuk didalamnya adalah kredit kurang lancar, kredit diragukan dan kredit macet. </w:t>
      </w:r>
      <w:r w:rsidR="00831855">
        <w:rPr>
          <w:rFonts w:ascii="Times New Roman" w:hAnsi="Times New Roman" w:cs="Times New Roman"/>
          <w:iCs/>
          <w:sz w:val="24"/>
          <w:szCs w:val="24"/>
          <w:lang w:val="id-ID" w:bidi="ar-SA"/>
        </w:rPr>
        <w:t>NPL dapat dihitung dengan rumus:</w:t>
      </w:r>
    </w:p>
    <w:p w:rsidR="00D64BDB" w:rsidRPr="00B9498E" w:rsidRDefault="00D64BDB" w:rsidP="00D64BDB">
      <w:pPr>
        <w:pBdr>
          <w:top w:val="single" w:sz="4" w:space="8" w:color="auto"/>
          <w:left w:val="single" w:sz="4" w:space="1" w:color="auto"/>
          <w:bottom w:val="single" w:sz="4" w:space="6" w:color="auto"/>
          <w:right w:val="single" w:sz="4" w:space="4" w:color="auto"/>
        </w:pBdr>
        <w:tabs>
          <w:tab w:val="left" w:pos="720"/>
          <w:tab w:val="left" w:pos="1440"/>
          <w:tab w:val="left" w:pos="2160"/>
          <w:tab w:val="left" w:pos="2880"/>
          <w:tab w:val="left" w:pos="3600"/>
          <w:tab w:val="left" w:pos="4820"/>
        </w:tabs>
        <w:ind w:hanging="907"/>
        <w:jc w:val="center"/>
        <w:rPr>
          <w:rFonts w:ascii="Times New Roman" w:hAnsi="Times New Roman" w:cs="Times New Roman"/>
          <w:sz w:val="24"/>
          <w:szCs w:val="24"/>
        </w:rPr>
      </w:pPr>
      <m:oMathPara>
        <m:oMath>
          <m:r>
            <w:rPr>
              <w:rFonts w:ascii="Cambria Math" w:hAnsi="Cambria Math" w:cs="Times New Roman"/>
              <w:sz w:val="24"/>
              <w:szCs w:val="24"/>
            </w:rPr>
            <m:t>NPL=</m:t>
          </m:r>
          <m:f>
            <m:fPr>
              <m:ctrlPr>
                <w:rPr>
                  <w:rFonts w:ascii="Cambria Math" w:hAnsi="Times New Roman" w:cs="Times New Roman"/>
                  <w:i/>
                  <w:sz w:val="24"/>
                  <w:szCs w:val="24"/>
                </w:rPr>
              </m:ctrlPr>
            </m:fPr>
            <m:num>
              <m:r>
                <w:rPr>
                  <w:rFonts w:ascii="Cambria Math" w:hAnsi="Cambria Math" w:cs="Times New Roman"/>
                  <w:sz w:val="24"/>
                  <w:szCs w:val="24"/>
                </w:rPr>
                <m:t xml:space="preserve">Kredit kurang lancar+kredit diragukan+kredit macet </m:t>
              </m:r>
            </m:num>
            <m:den>
              <m:r>
                <w:rPr>
                  <w:rFonts w:ascii="Cambria Math" w:hAnsi="Cambria Math" w:cs="Times New Roman"/>
                  <w:sz w:val="24"/>
                  <w:szCs w:val="24"/>
                </w:rPr>
                <m:t>Total</m:t>
              </m:r>
              <m:r>
                <w:rPr>
                  <w:rFonts w:ascii="Cambria Math" w:hAnsi="Times New Roman" w:cs="Times New Roman"/>
                  <w:sz w:val="24"/>
                  <w:szCs w:val="24"/>
                </w:rPr>
                <m:t xml:space="preserve"> </m:t>
              </m:r>
              <m:r>
                <w:rPr>
                  <w:rFonts w:ascii="Cambria Math" w:hAnsi="Cambria Math" w:cs="Times New Roman"/>
                  <w:sz w:val="24"/>
                  <w:szCs w:val="24"/>
                </w:rPr>
                <m:t>Aktiva</m:t>
              </m:r>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100%</m:t>
          </m:r>
        </m:oMath>
      </m:oMathPara>
    </w:p>
    <w:p w:rsidR="00831855" w:rsidRPr="00D64BDB" w:rsidRDefault="00831855" w:rsidP="00D64BDB">
      <w:pPr>
        <w:pStyle w:val="NoSpacing"/>
        <w:tabs>
          <w:tab w:val="left" w:pos="360"/>
          <w:tab w:val="left" w:pos="540"/>
          <w:tab w:val="left" w:pos="720"/>
          <w:tab w:val="left" w:pos="1440"/>
          <w:tab w:val="left" w:pos="2160"/>
          <w:tab w:val="left" w:pos="3165"/>
        </w:tabs>
        <w:spacing w:line="480" w:lineRule="auto"/>
        <w:rPr>
          <w:rFonts w:ascii="Times New Roman" w:hAnsi="Times New Roman" w:cs="Times New Roman"/>
          <w:sz w:val="24"/>
          <w:szCs w:val="24"/>
        </w:rPr>
      </w:pPr>
      <w:r>
        <w:rPr>
          <w:rFonts w:ascii="Times New Roman" w:hAnsi="Times New Roman" w:cs="Times New Roman"/>
          <w:sz w:val="24"/>
          <w:szCs w:val="24"/>
          <w:lang w:val="id-ID"/>
        </w:rPr>
        <w:tab/>
      </w:r>
      <w:r w:rsidR="00B8168F">
        <w:rPr>
          <w:rFonts w:ascii="Times New Roman" w:hAnsi="Times New Roman" w:cs="Times New Roman"/>
          <w:sz w:val="24"/>
          <w:szCs w:val="24"/>
        </w:rPr>
        <w:tab/>
      </w:r>
      <w:r>
        <w:rPr>
          <w:rFonts w:ascii="Times New Roman" w:hAnsi="Times New Roman" w:cs="Times New Roman"/>
          <w:sz w:val="24"/>
          <w:szCs w:val="24"/>
          <w:lang w:val="id-ID"/>
        </w:rPr>
        <w:t>Peningkatan NPL dalam jumlah yang banyak dapat</w:t>
      </w:r>
      <w:r w:rsidR="00D64BDB">
        <w:rPr>
          <w:rFonts w:ascii="Times New Roman" w:hAnsi="Times New Roman" w:cs="Times New Roman"/>
          <w:sz w:val="24"/>
          <w:szCs w:val="24"/>
        </w:rPr>
        <w:t xml:space="preserve"> </w:t>
      </w:r>
      <w:r>
        <w:rPr>
          <w:rFonts w:ascii="Times New Roman" w:hAnsi="Times New Roman" w:cs="Times New Roman"/>
          <w:sz w:val="24"/>
          <w:szCs w:val="24"/>
          <w:lang w:val="id-ID"/>
        </w:rPr>
        <w:t>menimbulkan masalah bagi kesehatan bank, oleh karena itu bank dituntut untuk selalu menjaga kredit tidak dalam posisi NPL yang tinggi.</w:t>
      </w:r>
    </w:p>
    <w:p w:rsidR="00EF2574" w:rsidRDefault="00831855" w:rsidP="00D809F2">
      <w:pPr>
        <w:pStyle w:val="ListParagraph"/>
        <w:spacing w:line="480" w:lineRule="auto"/>
        <w:ind w:left="0"/>
        <w:jc w:val="both"/>
        <w:rPr>
          <w:rFonts w:ascii="Times New Roman" w:hAnsi="Times New Roman" w:cs="Times New Roman"/>
          <w:sz w:val="24"/>
          <w:szCs w:val="24"/>
          <w:lang w:bidi="ar-SA"/>
        </w:rPr>
      </w:pPr>
      <w:r>
        <w:rPr>
          <w:rFonts w:ascii="Times New Roman" w:hAnsi="Times New Roman" w:cs="Times New Roman"/>
          <w:sz w:val="24"/>
          <w:szCs w:val="24"/>
          <w:lang w:val="id-ID"/>
        </w:rPr>
        <w:tab/>
        <w:t xml:space="preserve">Menurut Peraturan Bank Indonesia </w:t>
      </w:r>
      <w:r w:rsidRPr="00531C0A">
        <w:rPr>
          <w:rFonts w:ascii="Times New Roman" w:hAnsi="Times New Roman" w:cs="Times New Roman"/>
          <w:sz w:val="24"/>
          <w:szCs w:val="24"/>
          <w:lang w:val="id-ID" w:bidi="ar-SA"/>
        </w:rPr>
        <w:t>N</w:t>
      </w:r>
      <w:r>
        <w:rPr>
          <w:rFonts w:ascii="Times New Roman" w:hAnsi="Times New Roman" w:cs="Times New Roman"/>
          <w:sz w:val="24"/>
          <w:szCs w:val="24"/>
          <w:lang w:val="id-ID" w:bidi="ar-SA"/>
        </w:rPr>
        <w:t>omor</w:t>
      </w:r>
      <w:r w:rsidRPr="00531C0A">
        <w:rPr>
          <w:rFonts w:ascii="Times New Roman" w:hAnsi="Times New Roman" w:cs="Times New Roman"/>
          <w:sz w:val="24"/>
          <w:szCs w:val="24"/>
          <w:lang w:val="id-ID" w:bidi="ar-SA"/>
        </w:rPr>
        <w:t xml:space="preserve"> 15/2/PBI/2013</w:t>
      </w:r>
      <w:r>
        <w:rPr>
          <w:rFonts w:ascii="Times New Roman" w:hAnsi="Times New Roman" w:cs="Times New Roman"/>
          <w:sz w:val="24"/>
          <w:szCs w:val="24"/>
          <w:lang w:val="id-ID" w:bidi="ar-SA"/>
        </w:rPr>
        <w:t xml:space="preserve"> </w:t>
      </w:r>
      <w:r w:rsidR="00104939">
        <w:rPr>
          <w:rFonts w:ascii="Times New Roman" w:hAnsi="Times New Roman" w:cs="Times New Roman"/>
          <w:sz w:val="24"/>
          <w:szCs w:val="24"/>
          <w:lang w:val="id-ID" w:bidi="ar-SA"/>
        </w:rPr>
        <w:t xml:space="preserve">pasal 4 </w:t>
      </w:r>
      <w:r w:rsidRPr="00531C0A">
        <w:rPr>
          <w:rFonts w:ascii="Times New Roman" w:hAnsi="Times New Roman" w:cs="Times New Roman"/>
          <w:sz w:val="24"/>
          <w:szCs w:val="24"/>
          <w:lang w:val="id-ID" w:bidi="ar-SA"/>
        </w:rPr>
        <w:t>T</w:t>
      </w:r>
      <w:r>
        <w:rPr>
          <w:rFonts w:ascii="Times New Roman" w:hAnsi="Times New Roman" w:cs="Times New Roman"/>
          <w:sz w:val="24"/>
          <w:szCs w:val="24"/>
          <w:lang w:val="id-ID" w:bidi="ar-SA"/>
        </w:rPr>
        <w:t xml:space="preserve">entang </w:t>
      </w:r>
      <w:r w:rsidRPr="00531C0A">
        <w:rPr>
          <w:rFonts w:ascii="Times New Roman" w:hAnsi="Times New Roman" w:cs="Times New Roman"/>
          <w:sz w:val="24"/>
          <w:szCs w:val="24"/>
          <w:lang w:val="id-ID" w:bidi="ar-SA"/>
        </w:rPr>
        <w:t>P</w:t>
      </w:r>
      <w:r>
        <w:rPr>
          <w:rFonts w:ascii="Times New Roman" w:hAnsi="Times New Roman" w:cs="Times New Roman"/>
          <w:sz w:val="24"/>
          <w:szCs w:val="24"/>
          <w:lang w:val="id-ID" w:bidi="ar-SA"/>
        </w:rPr>
        <w:t>enetapan</w:t>
      </w:r>
      <w:r w:rsidRPr="00531C0A">
        <w:rPr>
          <w:rFonts w:ascii="Times New Roman" w:hAnsi="Times New Roman" w:cs="Times New Roman"/>
          <w:sz w:val="24"/>
          <w:szCs w:val="24"/>
          <w:lang w:val="id-ID" w:bidi="ar-SA"/>
        </w:rPr>
        <w:t xml:space="preserve"> S</w:t>
      </w:r>
      <w:r>
        <w:rPr>
          <w:rFonts w:ascii="Times New Roman" w:hAnsi="Times New Roman" w:cs="Times New Roman"/>
          <w:sz w:val="24"/>
          <w:szCs w:val="24"/>
          <w:lang w:val="id-ID" w:bidi="ar-SA"/>
        </w:rPr>
        <w:t>tatus</w:t>
      </w:r>
      <w:r w:rsidRPr="00531C0A">
        <w:rPr>
          <w:rFonts w:ascii="Times New Roman" w:hAnsi="Times New Roman" w:cs="Times New Roman"/>
          <w:sz w:val="24"/>
          <w:szCs w:val="24"/>
          <w:lang w:val="id-ID" w:bidi="ar-SA"/>
        </w:rPr>
        <w:t xml:space="preserve"> </w:t>
      </w:r>
      <w:r>
        <w:rPr>
          <w:rFonts w:ascii="Times New Roman" w:hAnsi="Times New Roman" w:cs="Times New Roman"/>
          <w:sz w:val="24"/>
          <w:szCs w:val="24"/>
          <w:lang w:val="id-ID" w:bidi="ar-SA"/>
        </w:rPr>
        <w:t>dan</w:t>
      </w:r>
      <w:r w:rsidRPr="00531C0A">
        <w:rPr>
          <w:rFonts w:ascii="Times New Roman" w:hAnsi="Times New Roman" w:cs="Times New Roman"/>
          <w:sz w:val="24"/>
          <w:szCs w:val="24"/>
          <w:lang w:val="id-ID" w:bidi="ar-SA"/>
        </w:rPr>
        <w:t xml:space="preserve"> T</w:t>
      </w:r>
      <w:r>
        <w:rPr>
          <w:rFonts w:ascii="Times New Roman" w:hAnsi="Times New Roman" w:cs="Times New Roman"/>
          <w:sz w:val="24"/>
          <w:szCs w:val="24"/>
          <w:lang w:val="id-ID" w:bidi="ar-SA"/>
        </w:rPr>
        <w:t>indak</w:t>
      </w:r>
      <w:r w:rsidRPr="00531C0A">
        <w:rPr>
          <w:rFonts w:ascii="Times New Roman" w:hAnsi="Times New Roman" w:cs="Times New Roman"/>
          <w:sz w:val="24"/>
          <w:szCs w:val="24"/>
          <w:lang w:val="id-ID" w:bidi="ar-SA"/>
        </w:rPr>
        <w:t xml:space="preserve"> L</w:t>
      </w:r>
      <w:r>
        <w:rPr>
          <w:rFonts w:ascii="Times New Roman" w:hAnsi="Times New Roman" w:cs="Times New Roman"/>
          <w:sz w:val="24"/>
          <w:szCs w:val="24"/>
          <w:lang w:val="id-ID" w:bidi="ar-SA"/>
        </w:rPr>
        <w:t>anjut</w:t>
      </w:r>
      <w:r w:rsidRPr="00531C0A">
        <w:rPr>
          <w:rFonts w:ascii="Times New Roman" w:hAnsi="Times New Roman" w:cs="Times New Roman"/>
          <w:sz w:val="24"/>
          <w:szCs w:val="24"/>
          <w:lang w:val="id-ID" w:bidi="ar-SA"/>
        </w:rPr>
        <w:t xml:space="preserve"> P</w:t>
      </w:r>
      <w:r>
        <w:rPr>
          <w:rFonts w:ascii="Times New Roman" w:hAnsi="Times New Roman" w:cs="Times New Roman"/>
          <w:sz w:val="24"/>
          <w:szCs w:val="24"/>
          <w:lang w:val="id-ID" w:bidi="ar-SA"/>
        </w:rPr>
        <w:t xml:space="preserve">engawasan </w:t>
      </w:r>
      <w:r w:rsidRPr="00531C0A">
        <w:rPr>
          <w:rFonts w:ascii="Times New Roman" w:hAnsi="Times New Roman" w:cs="Times New Roman"/>
          <w:sz w:val="24"/>
          <w:szCs w:val="24"/>
          <w:lang w:val="id-ID" w:bidi="ar-SA"/>
        </w:rPr>
        <w:t>B</w:t>
      </w:r>
      <w:r>
        <w:rPr>
          <w:rFonts w:ascii="Times New Roman" w:hAnsi="Times New Roman" w:cs="Times New Roman"/>
          <w:sz w:val="24"/>
          <w:szCs w:val="24"/>
          <w:lang w:val="id-ID" w:bidi="ar-SA"/>
        </w:rPr>
        <w:t>ank</w:t>
      </w:r>
      <w:r w:rsidRPr="00531C0A">
        <w:rPr>
          <w:rFonts w:ascii="Times New Roman" w:hAnsi="Times New Roman" w:cs="Times New Roman"/>
          <w:sz w:val="24"/>
          <w:szCs w:val="24"/>
          <w:lang w:val="id-ID" w:bidi="ar-SA"/>
        </w:rPr>
        <w:t xml:space="preserve"> U</w:t>
      </w:r>
      <w:r>
        <w:rPr>
          <w:rFonts w:ascii="Times New Roman" w:hAnsi="Times New Roman" w:cs="Times New Roman"/>
          <w:sz w:val="24"/>
          <w:szCs w:val="24"/>
          <w:lang w:val="id-ID" w:bidi="ar-SA"/>
        </w:rPr>
        <w:t xml:space="preserve">mum </w:t>
      </w:r>
      <w:r w:rsidRPr="00531C0A">
        <w:rPr>
          <w:rFonts w:ascii="Times New Roman" w:hAnsi="Times New Roman" w:cs="Times New Roman"/>
          <w:sz w:val="24"/>
          <w:szCs w:val="24"/>
          <w:lang w:val="id-ID" w:bidi="ar-SA"/>
        </w:rPr>
        <w:t>K</w:t>
      </w:r>
      <w:r>
        <w:rPr>
          <w:rFonts w:ascii="Times New Roman" w:hAnsi="Times New Roman" w:cs="Times New Roman"/>
          <w:sz w:val="24"/>
          <w:szCs w:val="24"/>
          <w:lang w:val="id-ID" w:bidi="ar-SA"/>
        </w:rPr>
        <w:t xml:space="preserve">onvensional </w:t>
      </w:r>
      <w:r>
        <w:rPr>
          <w:rFonts w:ascii="Bookman Old Style" w:hAnsi="Bookman Old Style" w:cs="Bookman Old Style"/>
          <w:sz w:val="24"/>
          <w:szCs w:val="24"/>
          <w:lang w:val="id-ID" w:bidi="ar-SA"/>
        </w:rPr>
        <w:t>r</w:t>
      </w:r>
      <w:r w:rsidRPr="0008625D">
        <w:rPr>
          <w:rFonts w:ascii="Times New Roman" w:hAnsi="Times New Roman" w:cs="Times New Roman"/>
          <w:sz w:val="24"/>
          <w:szCs w:val="24"/>
          <w:lang w:val="id-ID" w:bidi="ar-SA"/>
        </w:rPr>
        <w:t>asio kredit bermasalah (</w:t>
      </w:r>
      <w:r w:rsidRPr="0008625D">
        <w:rPr>
          <w:rFonts w:ascii="Times New Roman" w:hAnsi="Times New Roman" w:cs="Times New Roman"/>
          <w:i/>
          <w:iCs/>
          <w:sz w:val="24"/>
          <w:szCs w:val="24"/>
          <w:lang w:val="id-ID" w:bidi="ar-SA"/>
        </w:rPr>
        <w:t>non performing loan</w:t>
      </w:r>
      <w:r w:rsidRPr="0008625D">
        <w:rPr>
          <w:rFonts w:ascii="Times New Roman" w:hAnsi="Times New Roman" w:cs="Times New Roman"/>
          <w:sz w:val="24"/>
          <w:szCs w:val="24"/>
          <w:lang w:val="id-ID" w:bidi="ar-SA"/>
        </w:rPr>
        <w:t>) secara net</w:t>
      </w:r>
      <w:r w:rsidR="004965A2">
        <w:rPr>
          <w:rFonts w:ascii="Times New Roman" w:hAnsi="Times New Roman" w:cs="Times New Roman"/>
          <w:sz w:val="24"/>
          <w:szCs w:val="24"/>
          <w:lang w:bidi="ar-SA"/>
        </w:rPr>
        <w:t>t</w:t>
      </w:r>
      <w:r w:rsidRPr="0008625D">
        <w:rPr>
          <w:rFonts w:ascii="Times New Roman" w:hAnsi="Times New Roman" w:cs="Times New Roman"/>
          <w:sz w:val="24"/>
          <w:szCs w:val="24"/>
          <w:lang w:val="id-ID" w:bidi="ar-SA"/>
        </w:rPr>
        <w:t>o lebih</w:t>
      </w:r>
      <w:r>
        <w:rPr>
          <w:rFonts w:ascii="Times New Roman" w:hAnsi="Times New Roman" w:cs="Times New Roman"/>
          <w:sz w:val="24"/>
          <w:szCs w:val="24"/>
          <w:lang w:val="id-ID" w:bidi="ar-SA"/>
        </w:rPr>
        <w:t xml:space="preserve"> </w:t>
      </w:r>
      <w:r w:rsidRPr="0008625D">
        <w:rPr>
          <w:rFonts w:ascii="Times New Roman" w:hAnsi="Times New Roman" w:cs="Times New Roman"/>
          <w:sz w:val="24"/>
          <w:szCs w:val="24"/>
          <w:lang w:val="id-ID" w:bidi="ar-SA"/>
        </w:rPr>
        <w:t xml:space="preserve">dari 5% </w:t>
      </w:r>
      <w:r>
        <w:rPr>
          <w:rFonts w:ascii="Times New Roman" w:hAnsi="Times New Roman" w:cs="Times New Roman"/>
          <w:sz w:val="24"/>
          <w:szCs w:val="24"/>
          <w:lang w:val="id-ID" w:bidi="ar-SA"/>
        </w:rPr>
        <w:t>(lima persen) dari total kredit.</w:t>
      </w:r>
    </w:p>
    <w:p w:rsidR="00B8168F" w:rsidRPr="00EF2574" w:rsidRDefault="00B8168F" w:rsidP="00D809F2">
      <w:pPr>
        <w:pStyle w:val="ListParagraph"/>
        <w:spacing w:line="480" w:lineRule="auto"/>
        <w:ind w:left="0"/>
        <w:jc w:val="both"/>
        <w:rPr>
          <w:rFonts w:ascii="Times New Roman" w:hAnsi="Times New Roman" w:cs="Times New Roman"/>
          <w:sz w:val="24"/>
          <w:szCs w:val="24"/>
          <w:lang w:bidi="ar-SA"/>
        </w:rPr>
      </w:pPr>
    </w:p>
    <w:p w:rsidR="0001366B" w:rsidRPr="007E62C0" w:rsidRDefault="004965A2" w:rsidP="00D809F2">
      <w:pPr>
        <w:spacing w:line="480" w:lineRule="auto"/>
        <w:ind w:left="2127" w:hanging="2127"/>
        <w:jc w:val="both"/>
        <w:rPr>
          <w:rFonts w:ascii="Times New Roman" w:hAnsi="Times New Roman" w:cs="Times New Roman"/>
          <w:b/>
          <w:i/>
          <w:sz w:val="24"/>
          <w:szCs w:val="24"/>
        </w:rPr>
      </w:pPr>
      <w:r>
        <w:rPr>
          <w:rFonts w:ascii="Times New Roman" w:hAnsi="Times New Roman" w:cs="Times New Roman"/>
          <w:b/>
          <w:sz w:val="24"/>
          <w:szCs w:val="24"/>
          <w:lang w:val="id-ID" w:bidi="ar-SA"/>
        </w:rPr>
        <w:t>2.1.</w:t>
      </w:r>
      <w:r w:rsidR="002A3D4B">
        <w:rPr>
          <w:rFonts w:ascii="Times New Roman" w:hAnsi="Times New Roman" w:cs="Times New Roman"/>
          <w:b/>
          <w:sz w:val="24"/>
          <w:szCs w:val="24"/>
          <w:lang w:bidi="ar-SA"/>
        </w:rPr>
        <w:t>3</w:t>
      </w:r>
      <w:r>
        <w:rPr>
          <w:rFonts w:ascii="Times New Roman" w:hAnsi="Times New Roman" w:cs="Times New Roman"/>
          <w:b/>
          <w:sz w:val="24"/>
          <w:szCs w:val="24"/>
          <w:lang w:bidi="ar-SA"/>
        </w:rPr>
        <w:t>.2</w:t>
      </w:r>
      <w:r w:rsidR="00B60D38">
        <w:rPr>
          <w:rFonts w:ascii="Times New Roman" w:hAnsi="Times New Roman" w:cs="Times New Roman"/>
          <w:b/>
          <w:sz w:val="24"/>
          <w:szCs w:val="24"/>
          <w:lang w:val="id-ID" w:bidi="ar-SA"/>
        </w:rPr>
        <w:t xml:space="preserve"> </w:t>
      </w:r>
      <w:r w:rsidR="0001366B" w:rsidRPr="00B60D38">
        <w:rPr>
          <w:rFonts w:ascii="Times New Roman" w:hAnsi="Times New Roman" w:cs="Times New Roman"/>
          <w:b/>
          <w:sz w:val="24"/>
          <w:szCs w:val="24"/>
          <w:lang w:val="id-ID" w:bidi="ar-SA"/>
        </w:rPr>
        <w:t xml:space="preserve">Penyebab Kredit Bermasalah </w:t>
      </w:r>
    </w:p>
    <w:p w:rsidR="00F57136" w:rsidRDefault="0001366B" w:rsidP="00D809F2">
      <w:pPr>
        <w:pStyle w:val="ListParagraph"/>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ab/>
      </w:r>
      <w:r w:rsidR="00F57136">
        <w:rPr>
          <w:rFonts w:ascii="Times New Roman" w:hAnsi="Times New Roman" w:cs="Times New Roman"/>
          <w:sz w:val="24"/>
          <w:szCs w:val="24"/>
          <w:lang w:val="id-ID"/>
        </w:rPr>
        <w:t xml:space="preserve">Menurut Peraturan Bank Indonesia Nomor 6/10/PBI/2004 Tanggal 12 April 2004 tentang Sistem Penilaian Tingkat Kesehatan Bank Umum, semakin </w:t>
      </w:r>
      <w:r w:rsidR="00F57136">
        <w:rPr>
          <w:rFonts w:ascii="Times New Roman" w:hAnsi="Times New Roman" w:cs="Times New Roman"/>
          <w:sz w:val="24"/>
          <w:szCs w:val="24"/>
          <w:lang w:val="id-ID"/>
        </w:rPr>
        <w:lastRenderedPageBreak/>
        <w:t xml:space="preserve">tinggi nilai </w:t>
      </w:r>
      <w:r w:rsidR="00EA25FA" w:rsidRPr="00EA25FA">
        <w:rPr>
          <w:rFonts w:ascii="Times New Roman" w:hAnsi="Times New Roman" w:cs="Times New Roman"/>
          <w:i/>
          <w:sz w:val="24"/>
          <w:szCs w:val="24"/>
        </w:rPr>
        <w:t>Non Performing Loan</w:t>
      </w:r>
      <w:r w:rsidR="00EA25FA">
        <w:rPr>
          <w:rFonts w:ascii="Times New Roman" w:hAnsi="Times New Roman" w:cs="Times New Roman"/>
          <w:sz w:val="24"/>
          <w:szCs w:val="24"/>
        </w:rPr>
        <w:t xml:space="preserve"> (</w:t>
      </w:r>
      <w:r w:rsidR="00F57136">
        <w:rPr>
          <w:rFonts w:ascii="Times New Roman" w:hAnsi="Times New Roman" w:cs="Times New Roman"/>
          <w:sz w:val="24"/>
          <w:szCs w:val="24"/>
          <w:lang w:val="id-ID"/>
        </w:rPr>
        <w:t>NPL</w:t>
      </w:r>
      <w:r w:rsidR="00EA25FA">
        <w:rPr>
          <w:rFonts w:ascii="Times New Roman" w:hAnsi="Times New Roman" w:cs="Times New Roman"/>
          <w:sz w:val="24"/>
          <w:szCs w:val="24"/>
        </w:rPr>
        <w:t>)</w:t>
      </w:r>
      <w:r w:rsidR="00EA25FA">
        <w:rPr>
          <w:rFonts w:ascii="Times New Roman" w:hAnsi="Times New Roman" w:cs="Times New Roman"/>
          <w:sz w:val="24"/>
          <w:szCs w:val="24"/>
          <w:lang w:val="id-ID"/>
        </w:rPr>
        <w:t xml:space="preserve"> diatas 5%</w:t>
      </w:r>
      <w:r w:rsidR="00F57136">
        <w:rPr>
          <w:rFonts w:ascii="Times New Roman" w:hAnsi="Times New Roman" w:cs="Times New Roman"/>
          <w:sz w:val="24"/>
          <w:szCs w:val="24"/>
          <w:lang w:val="id-ID"/>
        </w:rPr>
        <w:t xml:space="preserve"> maka bank tersebut tidak sehat.</w:t>
      </w:r>
    </w:p>
    <w:p w:rsidR="00CC65EE" w:rsidRPr="00280E95" w:rsidRDefault="00F57136" w:rsidP="00D809F2">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lang w:val="id-ID"/>
        </w:rPr>
        <w:tab/>
      </w:r>
      <w:r w:rsidR="0001366B">
        <w:rPr>
          <w:rFonts w:ascii="Times New Roman" w:hAnsi="Times New Roman" w:cs="Times New Roman"/>
          <w:sz w:val="24"/>
          <w:szCs w:val="24"/>
          <w:lang w:val="id-ID"/>
        </w:rPr>
        <w:t xml:space="preserve">Jika kredit bermasalah tidak ditangani dengan baik, maka kredit bermasalah akan menjadi sumber kerugian bank yang sangat potensial. Oleh karena itu diperlukan penanganan yang sistematis dan berkelanjutan. </w:t>
      </w:r>
    </w:p>
    <w:p w:rsidR="0001366B" w:rsidRDefault="0001366B" w:rsidP="00D809F2">
      <w:pPr>
        <w:pStyle w:val="ListParagraph"/>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ab/>
        <w:t>Kredit bermasalah menggambarkan suatu situasi dimana persetujuan pengembalian kredit mengalami kegagalan, bahkan cenderung menuju atau mengalami kerugian yang potensial. Perlu diketahui bahwa angapan kredit bermasalah dikarenakan kesalahan debitur merupakan hal yang salah. Kredit bermasalah dapat dikarenakan oleh berbagai hal yang berasal dari nasabah, kondisi internal bank dan kondisi eksternal.</w:t>
      </w:r>
    </w:p>
    <w:p w:rsidR="00F57136" w:rsidRDefault="00F57136" w:rsidP="00D809F2">
      <w:pPr>
        <w:pStyle w:val="ListParagraph"/>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ab/>
        <w:t>Adapun beberapa hal yang menjadi penyebab timbulnya kredi</w:t>
      </w:r>
      <w:r w:rsidR="00236A9B">
        <w:rPr>
          <w:rFonts w:ascii="Times New Roman" w:hAnsi="Times New Roman" w:cs="Times New Roman"/>
          <w:sz w:val="24"/>
          <w:szCs w:val="24"/>
          <w:lang w:val="id-ID"/>
        </w:rPr>
        <w:t xml:space="preserve">t bermasalah menurut Rivai </w:t>
      </w:r>
      <w:r w:rsidR="00236A9B">
        <w:rPr>
          <w:rFonts w:ascii="Times New Roman" w:hAnsi="Times New Roman" w:cs="Times New Roman"/>
          <w:sz w:val="24"/>
          <w:szCs w:val="24"/>
        </w:rPr>
        <w:t xml:space="preserve">dkk. </w:t>
      </w:r>
      <w:r w:rsidR="00236A9B">
        <w:rPr>
          <w:rFonts w:ascii="Times New Roman" w:hAnsi="Times New Roman" w:cs="Times New Roman"/>
          <w:sz w:val="24"/>
          <w:szCs w:val="24"/>
          <w:lang w:val="id-ID"/>
        </w:rPr>
        <w:t>(20</w:t>
      </w:r>
      <w:r w:rsidR="00236A9B">
        <w:rPr>
          <w:rFonts w:ascii="Times New Roman" w:hAnsi="Times New Roman" w:cs="Times New Roman"/>
          <w:sz w:val="24"/>
          <w:szCs w:val="24"/>
        </w:rPr>
        <w:t>13</w:t>
      </w:r>
      <w:r>
        <w:rPr>
          <w:rFonts w:ascii="Times New Roman" w:hAnsi="Times New Roman" w:cs="Times New Roman"/>
          <w:sz w:val="24"/>
          <w:szCs w:val="24"/>
          <w:lang w:val="id-ID"/>
        </w:rPr>
        <w:t>:478) adalah sebagai berikut:</w:t>
      </w:r>
    </w:p>
    <w:p w:rsidR="00F57136" w:rsidRPr="00F57136" w:rsidRDefault="00F57136" w:rsidP="00842377">
      <w:pPr>
        <w:pStyle w:val="ListParagraph"/>
        <w:numPr>
          <w:ilvl w:val="0"/>
          <w:numId w:val="3"/>
        </w:numPr>
        <w:spacing w:line="480" w:lineRule="auto"/>
        <w:ind w:left="851" w:hanging="284"/>
        <w:jc w:val="both"/>
        <w:rPr>
          <w:rFonts w:ascii="Times New Roman" w:hAnsi="Times New Roman" w:cs="Times New Roman"/>
          <w:sz w:val="24"/>
          <w:szCs w:val="24"/>
          <w:lang w:val="id-ID"/>
        </w:rPr>
      </w:pPr>
      <w:r>
        <w:rPr>
          <w:rFonts w:ascii="Times New Roman" w:hAnsi="Times New Roman" w:cs="Times New Roman"/>
          <w:sz w:val="24"/>
          <w:szCs w:val="24"/>
          <w:lang w:val="id-ID"/>
        </w:rPr>
        <w:t>Karena kesalahan bank, yaitu tidak diterapkannya prinsip kehati-hatian sebelum memberikan kredit kepada debitur</w:t>
      </w:r>
      <w:r w:rsidR="004D46E3">
        <w:rPr>
          <w:rFonts w:ascii="Times New Roman" w:hAnsi="Times New Roman" w:cs="Times New Roman"/>
          <w:sz w:val="24"/>
          <w:szCs w:val="24"/>
          <w:lang w:val="id-ID"/>
        </w:rPr>
        <w:t xml:space="preserve"> seperti:</w:t>
      </w:r>
    </w:p>
    <w:p w:rsidR="004D46E3" w:rsidRDefault="00F57136" w:rsidP="00842377">
      <w:pPr>
        <w:pStyle w:val="ListParagraph"/>
        <w:numPr>
          <w:ilvl w:val="0"/>
          <w:numId w:val="2"/>
        </w:numPr>
        <w:tabs>
          <w:tab w:val="left" w:pos="1134"/>
        </w:tabs>
        <w:spacing w:line="480" w:lineRule="auto"/>
        <w:ind w:left="851" w:firstLine="0"/>
        <w:jc w:val="both"/>
        <w:rPr>
          <w:rFonts w:ascii="Times New Roman" w:hAnsi="Times New Roman" w:cs="Times New Roman"/>
          <w:sz w:val="24"/>
          <w:szCs w:val="24"/>
          <w:lang w:val="id-ID"/>
        </w:rPr>
      </w:pPr>
      <w:r>
        <w:rPr>
          <w:rFonts w:ascii="Times New Roman" w:hAnsi="Times New Roman" w:cs="Times New Roman"/>
          <w:sz w:val="24"/>
          <w:szCs w:val="24"/>
          <w:lang w:val="id-ID"/>
        </w:rPr>
        <w:t>Kurangnya pengecekan terhadap latar belakang calon debitur.</w:t>
      </w:r>
    </w:p>
    <w:p w:rsidR="004D46E3" w:rsidRDefault="00F57136" w:rsidP="00842377">
      <w:pPr>
        <w:pStyle w:val="ListParagraph"/>
        <w:numPr>
          <w:ilvl w:val="0"/>
          <w:numId w:val="2"/>
        </w:numPr>
        <w:tabs>
          <w:tab w:val="left" w:pos="1134"/>
        </w:tabs>
        <w:spacing w:line="480" w:lineRule="auto"/>
        <w:ind w:left="851" w:firstLine="0"/>
        <w:jc w:val="both"/>
        <w:rPr>
          <w:rFonts w:ascii="Times New Roman" w:hAnsi="Times New Roman" w:cs="Times New Roman"/>
          <w:sz w:val="24"/>
          <w:szCs w:val="24"/>
          <w:lang w:val="id-ID"/>
        </w:rPr>
      </w:pPr>
      <w:r w:rsidRPr="004D46E3">
        <w:rPr>
          <w:rFonts w:ascii="Times New Roman" w:hAnsi="Times New Roman" w:cs="Times New Roman"/>
          <w:sz w:val="24"/>
          <w:szCs w:val="24"/>
          <w:lang w:val="id-ID"/>
        </w:rPr>
        <w:t>Kurang tajam dalam menganalisis terhadap maksud dan tujuan penggunaan kredit dan sumber pembayaran kembali.</w:t>
      </w:r>
    </w:p>
    <w:p w:rsidR="004D46E3" w:rsidRDefault="004D46E3" w:rsidP="00842377">
      <w:pPr>
        <w:pStyle w:val="ListParagraph"/>
        <w:numPr>
          <w:ilvl w:val="0"/>
          <w:numId w:val="2"/>
        </w:numPr>
        <w:tabs>
          <w:tab w:val="left" w:pos="1134"/>
        </w:tabs>
        <w:spacing w:line="480" w:lineRule="auto"/>
        <w:ind w:left="851" w:firstLine="0"/>
        <w:jc w:val="both"/>
        <w:rPr>
          <w:rFonts w:ascii="Times New Roman" w:hAnsi="Times New Roman" w:cs="Times New Roman"/>
          <w:sz w:val="24"/>
          <w:szCs w:val="24"/>
          <w:lang w:val="id-ID"/>
        </w:rPr>
      </w:pPr>
      <w:r w:rsidRPr="004D46E3">
        <w:rPr>
          <w:rFonts w:ascii="Times New Roman" w:hAnsi="Times New Roman" w:cs="Times New Roman"/>
          <w:sz w:val="24"/>
          <w:szCs w:val="24"/>
          <w:lang w:val="id-ID"/>
        </w:rPr>
        <w:t>Kurang mahir dalam menganalisis laporan keuangan calon nasabah.</w:t>
      </w:r>
    </w:p>
    <w:p w:rsidR="004D46E3" w:rsidRDefault="004D46E3" w:rsidP="00842377">
      <w:pPr>
        <w:pStyle w:val="ListParagraph"/>
        <w:numPr>
          <w:ilvl w:val="0"/>
          <w:numId w:val="2"/>
        </w:numPr>
        <w:tabs>
          <w:tab w:val="left" w:pos="1134"/>
        </w:tabs>
        <w:spacing w:line="480" w:lineRule="auto"/>
        <w:ind w:left="851" w:firstLine="0"/>
        <w:jc w:val="both"/>
        <w:rPr>
          <w:rFonts w:ascii="Times New Roman" w:hAnsi="Times New Roman" w:cs="Times New Roman"/>
          <w:sz w:val="24"/>
          <w:szCs w:val="24"/>
          <w:lang w:val="id-ID"/>
        </w:rPr>
      </w:pPr>
      <w:r w:rsidRPr="004D46E3">
        <w:rPr>
          <w:rFonts w:ascii="Times New Roman" w:hAnsi="Times New Roman" w:cs="Times New Roman"/>
          <w:sz w:val="24"/>
          <w:szCs w:val="24"/>
          <w:lang w:val="id-ID"/>
        </w:rPr>
        <w:t>Kurang lengkap mencantumkan syarat-syarat</w:t>
      </w:r>
    </w:p>
    <w:p w:rsidR="004D46E3" w:rsidRDefault="004D46E3" w:rsidP="00842377">
      <w:pPr>
        <w:pStyle w:val="ListParagraph"/>
        <w:numPr>
          <w:ilvl w:val="0"/>
          <w:numId w:val="2"/>
        </w:numPr>
        <w:tabs>
          <w:tab w:val="left" w:pos="1134"/>
        </w:tabs>
        <w:spacing w:line="480" w:lineRule="auto"/>
        <w:ind w:left="851" w:firstLine="0"/>
        <w:jc w:val="both"/>
        <w:rPr>
          <w:rFonts w:ascii="Times New Roman" w:hAnsi="Times New Roman" w:cs="Times New Roman"/>
          <w:sz w:val="24"/>
          <w:szCs w:val="24"/>
          <w:lang w:val="id-ID"/>
        </w:rPr>
      </w:pPr>
      <w:r w:rsidRPr="004D46E3">
        <w:rPr>
          <w:rFonts w:ascii="Times New Roman" w:hAnsi="Times New Roman" w:cs="Times New Roman"/>
          <w:sz w:val="24"/>
          <w:szCs w:val="24"/>
          <w:lang w:val="id-ID"/>
        </w:rPr>
        <w:t>Pemberian kelonggaran yang terlalu banyak.</w:t>
      </w:r>
    </w:p>
    <w:p w:rsidR="004D46E3" w:rsidRPr="0002272D" w:rsidRDefault="004D46E3" w:rsidP="00842377">
      <w:pPr>
        <w:pStyle w:val="ListParagraph"/>
        <w:numPr>
          <w:ilvl w:val="0"/>
          <w:numId w:val="2"/>
        </w:numPr>
        <w:tabs>
          <w:tab w:val="left" w:pos="1134"/>
        </w:tabs>
        <w:spacing w:line="480" w:lineRule="auto"/>
        <w:ind w:left="851" w:firstLine="0"/>
        <w:jc w:val="both"/>
        <w:rPr>
          <w:rFonts w:ascii="Times New Roman" w:hAnsi="Times New Roman" w:cs="Times New Roman"/>
          <w:sz w:val="24"/>
          <w:szCs w:val="24"/>
          <w:lang w:val="id-ID"/>
        </w:rPr>
      </w:pPr>
      <w:r w:rsidRPr="004D46E3">
        <w:rPr>
          <w:rFonts w:ascii="Times New Roman" w:hAnsi="Times New Roman" w:cs="Times New Roman"/>
          <w:sz w:val="24"/>
          <w:szCs w:val="24"/>
          <w:lang w:val="id-ID"/>
        </w:rPr>
        <w:t>Tidak mempunyai kebijakan perkreditan yang sehat.</w:t>
      </w:r>
    </w:p>
    <w:p w:rsidR="0002272D" w:rsidRDefault="0002272D" w:rsidP="0002272D">
      <w:pPr>
        <w:pStyle w:val="ListParagraph"/>
        <w:tabs>
          <w:tab w:val="left" w:pos="1134"/>
        </w:tabs>
        <w:spacing w:line="480" w:lineRule="auto"/>
        <w:ind w:left="851"/>
        <w:jc w:val="both"/>
        <w:rPr>
          <w:rFonts w:ascii="Times New Roman" w:hAnsi="Times New Roman" w:cs="Times New Roman"/>
          <w:sz w:val="24"/>
          <w:szCs w:val="24"/>
        </w:rPr>
      </w:pPr>
    </w:p>
    <w:p w:rsidR="0002272D" w:rsidRPr="004D46E3" w:rsidRDefault="0002272D" w:rsidP="0002272D">
      <w:pPr>
        <w:pStyle w:val="ListParagraph"/>
        <w:tabs>
          <w:tab w:val="left" w:pos="1134"/>
        </w:tabs>
        <w:spacing w:line="480" w:lineRule="auto"/>
        <w:ind w:left="851"/>
        <w:jc w:val="both"/>
        <w:rPr>
          <w:rFonts w:ascii="Times New Roman" w:hAnsi="Times New Roman" w:cs="Times New Roman"/>
          <w:sz w:val="24"/>
          <w:szCs w:val="24"/>
          <w:lang w:val="id-ID"/>
        </w:rPr>
      </w:pPr>
    </w:p>
    <w:p w:rsidR="004D46E3" w:rsidRDefault="004D46E3" w:rsidP="00842377">
      <w:pPr>
        <w:pStyle w:val="ListParagraph"/>
        <w:numPr>
          <w:ilvl w:val="0"/>
          <w:numId w:val="3"/>
        </w:numPr>
        <w:spacing w:line="480" w:lineRule="auto"/>
        <w:ind w:left="851" w:hanging="284"/>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Karena kesalahan nasabah</w:t>
      </w:r>
    </w:p>
    <w:p w:rsidR="004D46E3" w:rsidRDefault="004D46E3" w:rsidP="00842377">
      <w:pPr>
        <w:pStyle w:val="ListParagraph"/>
        <w:numPr>
          <w:ilvl w:val="0"/>
          <w:numId w:val="4"/>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Nasabah tidak berkompeten.</w:t>
      </w:r>
    </w:p>
    <w:p w:rsidR="004D46E3" w:rsidRDefault="004D46E3" w:rsidP="00842377">
      <w:pPr>
        <w:pStyle w:val="ListParagraph"/>
        <w:numPr>
          <w:ilvl w:val="0"/>
          <w:numId w:val="4"/>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Nasabah kurang memiliki pengalaman.</w:t>
      </w:r>
    </w:p>
    <w:p w:rsidR="004D46E3" w:rsidRDefault="004D46E3" w:rsidP="00842377">
      <w:pPr>
        <w:pStyle w:val="ListParagraph"/>
        <w:numPr>
          <w:ilvl w:val="0"/>
          <w:numId w:val="4"/>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Nasabah berbuat tidak jujur.</w:t>
      </w:r>
    </w:p>
    <w:p w:rsidR="00CC65EE" w:rsidRPr="00280E95" w:rsidRDefault="004D46E3" w:rsidP="00842377">
      <w:pPr>
        <w:pStyle w:val="ListParagraph"/>
        <w:numPr>
          <w:ilvl w:val="0"/>
          <w:numId w:val="4"/>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Nasabah serakah.</w:t>
      </w:r>
    </w:p>
    <w:p w:rsidR="004D46E3" w:rsidRDefault="004D46E3" w:rsidP="00842377">
      <w:pPr>
        <w:pStyle w:val="ListParagraph"/>
        <w:numPr>
          <w:ilvl w:val="0"/>
          <w:numId w:val="3"/>
        </w:numPr>
        <w:spacing w:line="480" w:lineRule="auto"/>
        <w:ind w:left="851" w:hanging="284"/>
        <w:jc w:val="both"/>
        <w:rPr>
          <w:rFonts w:ascii="Times New Roman" w:hAnsi="Times New Roman" w:cs="Times New Roman"/>
          <w:sz w:val="24"/>
          <w:szCs w:val="24"/>
          <w:lang w:val="id-ID"/>
        </w:rPr>
      </w:pPr>
      <w:r>
        <w:rPr>
          <w:rFonts w:ascii="Times New Roman" w:hAnsi="Times New Roman" w:cs="Times New Roman"/>
          <w:sz w:val="24"/>
          <w:szCs w:val="24"/>
          <w:lang w:val="id-ID"/>
        </w:rPr>
        <w:t>Faktor eksternal</w:t>
      </w:r>
    </w:p>
    <w:p w:rsidR="004D46E3" w:rsidRDefault="004D46E3" w:rsidP="00842377">
      <w:pPr>
        <w:pStyle w:val="ListParagraph"/>
        <w:numPr>
          <w:ilvl w:val="0"/>
          <w:numId w:val="5"/>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Kondisi perekonomian. Seperti tingkat inflasi yang tinggi, pertumbuhan ekonomi menurun, dan lain-lain.</w:t>
      </w:r>
    </w:p>
    <w:p w:rsidR="004D46E3" w:rsidRDefault="004D46E3" w:rsidP="00842377">
      <w:pPr>
        <w:pStyle w:val="ListParagraph"/>
        <w:numPr>
          <w:ilvl w:val="0"/>
          <w:numId w:val="5"/>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Bencana alam.</w:t>
      </w:r>
    </w:p>
    <w:p w:rsidR="004D46E3" w:rsidRDefault="004D46E3" w:rsidP="00842377">
      <w:pPr>
        <w:pStyle w:val="ListParagraph"/>
        <w:numPr>
          <w:ilvl w:val="0"/>
          <w:numId w:val="5"/>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Perubahan peraturan.</w:t>
      </w:r>
    </w:p>
    <w:p w:rsidR="00CC65EE" w:rsidRPr="00B60D38" w:rsidRDefault="00CC65EE" w:rsidP="00D809F2">
      <w:pPr>
        <w:pStyle w:val="ListParagraph"/>
        <w:spacing w:line="480" w:lineRule="auto"/>
        <w:ind w:left="1211"/>
        <w:jc w:val="both"/>
        <w:rPr>
          <w:rFonts w:ascii="Times New Roman" w:hAnsi="Times New Roman" w:cs="Times New Roman"/>
          <w:sz w:val="24"/>
          <w:szCs w:val="24"/>
          <w:lang w:val="id-ID"/>
        </w:rPr>
      </w:pPr>
    </w:p>
    <w:p w:rsidR="00C30EA3" w:rsidRPr="00F47BC6" w:rsidRDefault="004965A2" w:rsidP="00D809F2">
      <w:pPr>
        <w:spacing w:line="480" w:lineRule="auto"/>
        <w:jc w:val="both"/>
        <w:rPr>
          <w:rFonts w:ascii="Times New Roman" w:hAnsi="Times New Roman" w:cs="Times New Roman"/>
          <w:sz w:val="24"/>
          <w:szCs w:val="24"/>
        </w:rPr>
      </w:pPr>
      <w:r>
        <w:rPr>
          <w:rFonts w:ascii="Times New Roman" w:hAnsi="Times New Roman" w:cs="Times New Roman"/>
          <w:b/>
          <w:sz w:val="24"/>
          <w:szCs w:val="24"/>
          <w:lang w:val="id-ID"/>
        </w:rPr>
        <w:t>2.1.</w:t>
      </w:r>
      <w:r w:rsidR="002A3D4B">
        <w:rPr>
          <w:rFonts w:ascii="Times New Roman" w:hAnsi="Times New Roman" w:cs="Times New Roman"/>
          <w:b/>
          <w:sz w:val="24"/>
          <w:szCs w:val="24"/>
        </w:rPr>
        <w:t>3</w:t>
      </w:r>
      <w:r>
        <w:rPr>
          <w:rFonts w:ascii="Times New Roman" w:hAnsi="Times New Roman" w:cs="Times New Roman"/>
          <w:b/>
          <w:sz w:val="24"/>
          <w:szCs w:val="24"/>
        </w:rPr>
        <w:t>.3</w:t>
      </w:r>
      <w:r w:rsidR="00B60D38">
        <w:rPr>
          <w:rFonts w:ascii="Times New Roman" w:hAnsi="Times New Roman" w:cs="Times New Roman"/>
          <w:b/>
          <w:sz w:val="24"/>
          <w:szCs w:val="24"/>
          <w:lang w:val="id-ID"/>
        </w:rPr>
        <w:t xml:space="preserve"> </w:t>
      </w:r>
      <w:r w:rsidR="004D46E3" w:rsidRPr="00B60D38">
        <w:rPr>
          <w:rFonts w:ascii="Times New Roman" w:hAnsi="Times New Roman" w:cs="Times New Roman"/>
          <w:b/>
          <w:sz w:val="24"/>
          <w:szCs w:val="24"/>
          <w:lang w:val="id-ID"/>
        </w:rPr>
        <w:t>Dampak</w:t>
      </w:r>
      <w:r w:rsidR="00C30EA3" w:rsidRPr="00B60D38">
        <w:rPr>
          <w:rFonts w:ascii="Times New Roman" w:hAnsi="Times New Roman" w:cs="Times New Roman"/>
          <w:b/>
          <w:sz w:val="24"/>
          <w:szCs w:val="24"/>
          <w:lang w:val="id-ID"/>
        </w:rPr>
        <w:t xml:space="preserve"> Kredit Bermasalah</w:t>
      </w:r>
      <w:r w:rsidR="004D46E3" w:rsidRPr="00B60D38">
        <w:rPr>
          <w:rFonts w:ascii="Times New Roman" w:hAnsi="Times New Roman" w:cs="Times New Roman"/>
          <w:b/>
          <w:sz w:val="24"/>
          <w:szCs w:val="24"/>
          <w:lang w:val="id-ID"/>
        </w:rPr>
        <w:t xml:space="preserve"> </w:t>
      </w:r>
    </w:p>
    <w:p w:rsidR="00236A9B" w:rsidRPr="00236A9B" w:rsidRDefault="00C30EA3" w:rsidP="00D809F2">
      <w:pPr>
        <w:pStyle w:val="ListParagraph"/>
        <w:spacing w:line="480" w:lineRule="auto"/>
        <w:ind w:left="0"/>
        <w:jc w:val="both"/>
        <w:rPr>
          <w:rFonts w:ascii="Times New Roman" w:hAnsi="Times New Roman" w:cs="Times New Roman"/>
          <w:sz w:val="24"/>
          <w:szCs w:val="24"/>
        </w:rPr>
      </w:pPr>
      <w:r>
        <w:rPr>
          <w:rFonts w:ascii="Times New Roman" w:hAnsi="Times New Roman" w:cs="Times New Roman"/>
          <w:b/>
          <w:sz w:val="24"/>
          <w:szCs w:val="24"/>
          <w:lang w:val="id-ID"/>
        </w:rPr>
        <w:tab/>
      </w:r>
      <w:r w:rsidR="004D46E3" w:rsidRPr="00C30EA3">
        <w:rPr>
          <w:rFonts w:ascii="Times New Roman" w:hAnsi="Times New Roman" w:cs="Times New Roman"/>
          <w:sz w:val="24"/>
          <w:szCs w:val="24"/>
          <w:lang w:val="id-ID"/>
        </w:rPr>
        <w:t>Menurut hasibuan (2009:111) kredit bermasalah ini akan berdampak pada daya tahan perusahaan, yaitu likuiditas, solvabilitas, profitabilitas, bonafiditas, tingkat kesehatan bank dan modal kerja. Dampak-dampak tersebut dapat disimpulakn sebagai berikut:</w:t>
      </w:r>
    </w:p>
    <w:p w:rsidR="004D46E3" w:rsidRDefault="004D46E3" w:rsidP="00842377">
      <w:pPr>
        <w:pStyle w:val="ListParagraph"/>
        <w:numPr>
          <w:ilvl w:val="0"/>
          <w:numId w:val="6"/>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Likuiditas</w:t>
      </w:r>
    </w:p>
    <w:p w:rsidR="004D46E3" w:rsidRDefault="004D46E3" w:rsidP="00D809F2">
      <w:pPr>
        <w:pStyle w:val="ListParagraph"/>
        <w:spacing w:line="480" w:lineRule="auto"/>
        <w:ind w:left="106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Likuiditas merupakan hal yang paling penting bagi perusahaan karena berhubungan dengan kemampuan perusahaan </w:t>
      </w:r>
      <w:r w:rsidR="008D1C28">
        <w:rPr>
          <w:rFonts w:ascii="Times New Roman" w:hAnsi="Times New Roman" w:cs="Times New Roman"/>
          <w:sz w:val="24"/>
          <w:szCs w:val="24"/>
          <w:lang w:val="id-ID"/>
        </w:rPr>
        <w:t>untuk memenuhi kewajiban jangka pendeknya. Jika utang atau kewajiban meningkat, maka bank perlu mengusahakan peningkatan sisi aktiva lancar. Jika kredit yang jatuh tempo atau mulai diwajibkan membayar angsuran, namun tidak mampu mengangsur karena kredit macet atau bermasalah, maka bank terancam tidak likuid.</w:t>
      </w:r>
    </w:p>
    <w:p w:rsidR="004D46E3" w:rsidRDefault="004D46E3" w:rsidP="00842377">
      <w:pPr>
        <w:pStyle w:val="ListParagraph"/>
        <w:numPr>
          <w:ilvl w:val="0"/>
          <w:numId w:val="6"/>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Solvabilitas</w:t>
      </w:r>
    </w:p>
    <w:p w:rsidR="00B60D38" w:rsidRDefault="008D1C28" w:rsidP="00D809F2">
      <w:pPr>
        <w:pStyle w:val="ListParagraph"/>
        <w:spacing w:line="480" w:lineRule="auto"/>
        <w:ind w:left="106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Solvabilitas adalah kemampuan bank untuk memenuhi kewajiban jangka panjangnya atau kemampuan membayar suatu bank apabila bank tersebut dilikuidasi. Adanya kredit bermasalah dapat menimbulkan kerugian bagi bank. Jika kerugian tersebut besar, maka </w:t>
      </w:r>
      <w:r w:rsidR="00142F6A">
        <w:rPr>
          <w:rFonts w:ascii="Times New Roman" w:hAnsi="Times New Roman" w:cs="Times New Roman"/>
          <w:sz w:val="24"/>
          <w:szCs w:val="24"/>
          <w:lang w:val="id-ID"/>
        </w:rPr>
        <w:t xml:space="preserve">bukan tidak mungkin lagi </w:t>
      </w:r>
      <w:r>
        <w:rPr>
          <w:rFonts w:ascii="Times New Roman" w:hAnsi="Times New Roman" w:cs="Times New Roman"/>
          <w:sz w:val="24"/>
          <w:szCs w:val="24"/>
          <w:lang w:val="id-ID"/>
        </w:rPr>
        <w:t>bank akan mengalami</w:t>
      </w:r>
      <w:r w:rsidR="00142F6A">
        <w:rPr>
          <w:rFonts w:ascii="Times New Roman" w:hAnsi="Times New Roman" w:cs="Times New Roman"/>
          <w:sz w:val="24"/>
          <w:szCs w:val="24"/>
          <w:lang w:val="id-ID"/>
        </w:rPr>
        <w:t xml:space="preserve"> likuidasi.</w:t>
      </w:r>
      <w:r w:rsidR="00CD75E1">
        <w:rPr>
          <w:rFonts w:ascii="Times New Roman" w:hAnsi="Times New Roman" w:cs="Times New Roman"/>
          <w:sz w:val="24"/>
          <w:szCs w:val="24"/>
          <w:lang w:val="id-ID"/>
        </w:rPr>
        <w:t xml:space="preserve"> Dengan kondisi tersebut maka bank akan mengalami kesulitan solvabilitasnya.</w:t>
      </w:r>
    </w:p>
    <w:p w:rsidR="00CD75E1" w:rsidRDefault="00CD75E1" w:rsidP="00842377">
      <w:pPr>
        <w:pStyle w:val="ListParagraph"/>
        <w:numPr>
          <w:ilvl w:val="0"/>
          <w:numId w:val="6"/>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Rentabilitas</w:t>
      </w:r>
    </w:p>
    <w:p w:rsidR="00236A9B" w:rsidRPr="000C5F52" w:rsidRDefault="00CD75E1" w:rsidP="000C5F52">
      <w:pPr>
        <w:pStyle w:val="ListParagraph"/>
        <w:spacing w:line="480" w:lineRule="auto"/>
        <w:ind w:left="1069"/>
        <w:jc w:val="both"/>
        <w:rPr>
          <w:rFonts w:ascii="Times New Roman" w:hAnsi="Times New Roman" w:cs="Times New Roman"/>
          <w:sz w:val="24"/>
          <w:szCs w:val="24"/>
        </w:rPr>
      </w:pPr>
      <w:r>
        <w:rPr>
          <w:rFonts w:ascii="Times New Roman" w:hAnsi="Times New Roman" w:cs="Times New Roman"/>
          <w:sz w:val="24"/>
          <w:szCs w:val="24"/>
          <w:lang w:val="id-ID"/>
        </w:rPr>
        <w:t>Rentabilitas adalah kemampuan bank untuk memperoleh penghasilan berupa bunga kredit atau perbandingan antara laba usaha dengan modal sendiri ditambah modal asing yang dipergunakan untuk menghasilkan laba yang dinyatakan dalam persentase. Jika kredit tidak lancar maka pendapatan bank pun akan menurun sehingga kemungkinan besar rentabilitasnya akan menurun.</w:t>
      </w:r>
    </w:p>
    <w:p w:rsidR="004D46E3" w:rsidRDefault="004D46E3" w:rsidP="00842377">
      <w:pPr>
        <w:pStyle w:val="ListParagraph"/>
        <w:numPr>
          <w:ilvl w:val="0"/>
          <w:numId w:val="6"/>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Profitabilitas</w:t>
      </w:r>
    </w:p>
    <w:p w:rsidR="00142F6A" w:rsidRDefault="00142F6A" w:rsidP="00D809F2">
      <w:pPr>
        <w:pStyle w:val="ListParagraph"/>
        <w:spacing w:line="480" w:lineRule="auto"/>
        <w:ind w:left="1069"/>
        <w:jc w:val="both"/>
        <w:rPr>
          <w:rFonts w:ascii="Times New Roman" w:hAnsi="Times New Roman" w:cs="Times New Roman"/>
          <w:sz w:val="24"/>
          <w:szCs w:val="24"/>
          <w:lang w:val="id-ID"/>
        </w:rPr>
      </w:pPr>
      <w:r>
        <w:rPr>
          <w:rFonts w:ascii="Times New Roman" w:hAnsi="Times New Roman" w:cs="Times New Roman"/>
          <w:sz w:val="24"/>
          <w:szCs w:val="24"/>
          <w:lang w:val="id-ID"/>
        </w:rPr>
        <w:t>Profitabilitas adalah kemampuan bank untuk memperoleh keuntungan. Sumber keuntungan bank salah satunya adalah melalui bunga kredit. Maka jika kredit tidak lancar atau bermasalah maka otomatis akan menyebabkan profitabilitasnya menjadi kecil.</w:t>
      </w:r>
    </w:p>
    <w:p w:rsidR="004D46E3" w:rsidRDefault="004D46E3" w:rsidP="00842377">
      <w:pPr>
        <w:pStyle w:val="ListParagraph"/>
        <w:numPr>
          <w:ilvl w:val="0"/>
          <w:numId w:val="6"/>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Bonafiditas</w:t>
      </w:r>
    </w:p>
    <w:p w:rsidR="00142F6A" w:rsidRDefault="00142F6A" w:rsidP="00D809F2">
      <w:pPr>
        <w:pStyle w:val="ListParagraph"/>
        <w:spacing w:line="480" w:lineRule="auto"/>
        <w:ind w:left="1069"/>
        <w:jc w:val="both"/>
        <w:rPr>
          <w:rFonts w:ascii="Times New Roman" w:hAnsi="Times New Roman" w:cs="Times New Roman"/>
          <w:sz w:val="24"/>
          <w:szCs w:val="24"/>
          <w:lang w:val="id-ID"/>
        </w:rPr>
      </w:pPr>
      <w:r>
        <w:rPr>
          <w:rFonts w:ascii="Times New Roman" w:hAnsi="Times New Roman" w:cs="Times New Roman"/>
          <w:sz w:val="24"/>
          <w:szCs w:val="24"/>
          <w:lang w:val="id-ID"/>
        </w:rPr>
        <w:t>Bonafiditas adalah kepercayaan yang diberikan masyarakat kepada suatu bank. Jika suatu bank memiliki kredit bermasalah yang tinggi maka akan merusak citra bank. Dan bukan hal yang mudah untuk membangun kembali kepercayaaan masyarakat terhadap bank.</w:t>
      </w:r>
    </w:p>
    <w:p w:rsidR="004D46E3" w:rsidRDefault="004D46E3" w:rsidP="00842377">
      <w:pPr>
        <w:pStyle w:val="ListParagraph"/>
        <w:numPr>
          <w:ilvl w:val="0"/>
          <w:numId w:val="6"/>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Tingkat Kesehatan Bank</w:t>
      </w:r>
    </w:p>
    <w:p w:rsidR="00142F6A" w:rsidRDefault="00142F6A" w:rsidP="00D809F2">
      <w:pPr>
        <w:pStyle w:val="ListParagraph"/>
        <w:spacing w:line="480" w:lineRule="auto"/>
        <w:ind w:left="1069"/>
        <w:jc w:val="both"/>
        <w:rPr>
          <w:rFonts w:ascii="Times New Roman" w:hAnsi="Times New Roman" w:cs="Times New Roman"/>
          <w:sz w:val="24"/>
          <w:szCs w:val="24"/>
          <w:lang w:val="id-ID"/>
        </w:rPr>
      </w:pPr>
      <w:r>
        <w:rPr>
          <w:rFonts w:ascii="Times New Roman" w:hAnsi="Times New Roman" w:cs="Times New Roman"/>
          <w:sz w:val="24"/>
          <w:szCs w:val="24"/>
          <w:lang w:val="id-ID"/>
        </w:rPr>
        <w:t>Bank yang dilanda kredit bermasalah bisa menurunkan tingkat kesehatannya. Jika suatu bank memiliki jumlah NPL diatas 5% maka bank tersebut dinyatakan tidak sehat dan bank dapat dikenakan sanksi bahkan bisa menghadapi likuidasi.</w:t>
      </w:r>
    </w:p>
    <w:p w:rsidR="004D46E3" w:rsidRDefault="004D46E3" w:rsidP="00842377">
      <w:pPr>
        <w:pStyle w:val="ListParagraph"/>
        <w:numPr>
          <w:ilvl w:val="0"/>
          <w:numId w:val="6"/>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Modal Bank</w:t>
      </w:r>
    </w:p>
    <w:p w:rsidR="00813EAE" w:rsidRDefault="00142F6A" w:rsidP="00813EAE">
      <w:pPr>
        <w:pStyle w:val="ListParagraph"/>
        <w:spacing w:line="480" w:lineRule="auto"/>
        <w:ind w:left="1069"/>
        <w:jc w:val="both"/>
        <w:rPr>
          <w:rFonts w:ascii="Times New Roman" w:hAnsi="Times New Roman" w:cs="Times New Roman"/>
          <w:sz w:val="23"/>
          <w:szCs w:val="23"/>
        </w:rPr>
      </w:pPr>
      <w:r>
        <w:rPr>
          <w:rFonts w:ascii="Times New Roman" w:hAnsi="Times New Roman" w:cs="Times New Roman"/>
          <w:sz w:val="24"/>
          <w:szCs w:val="24"/>
          <w:lang w:val="id-ID"/>
        </w:rPr>
        <w:t>Besar kecilnya ekspansi suatu bank sangat ditentukan dengan</w:t>
      </w:r>
      <w:r w:rsidR="00C30EA3">
        <w:rPr>
          <w:rFonts w:ascii="Times New Roman" w:hAnsi="Times New Roman" w:cs="Times New Roman"/>
          <w:sz w:val="24"/>
          <w:szCs w:val="24"/>
          <w:lang w:val="id-ID"/>
        </w:rPr>
        <w:t xml:space="preserve"> perkembangan kredit. </w:t>
      </w:r>
      <w:r w:rsidR="00CD75E1">
        <w:rPr>
          <w:rFonts w:ascii="Times New Roman" w:hAnsi="Times New Roman" w:cs="Times New Roman"/>
          <w:sz w:val="23"/>
          <w:szCs w:val="23"/>
          <w:lang w:val="id-ID"/>
        </w:rPr>
        <w:t>Jika kredit tidak tumbuh dengan baik, maka bank juga tidak dapat berkembang dengan baik. Dengan jumlah NPL yang tinggi dalam suatu bank maka lama kelamaan akan mengikis modal bank tersebut.</w:t>
      </w:r>
    </w:p>
    <w:p w:rsidR="00813EAE" w:rsidRPr="00813EAE" w:rsidRDefault="00813EAE" w:rsidP="00813EAE">
      <w:pPr>
        <w:pStyle w:val="ListParagraph"/>
        <w:spacing w:line="480" w:lineRule="auto"/>
        <w:ind w:left="1069"/>
        <w:jc w:val="both"/>
        <w:rPr>
          <w:rFonts w:ascii="Times New Roman" w:hAnsi="Times New Roman" w:cs="Times New Roman"/>
          <w:sz w:val="23"/>
          <w:szCs w:val="23"/>
        </w:rPr>
      </w:pPr>
    </w:p>
    <w:p w:rsidR="00C30EA3" w:rsidRPr="00F47BC6" w:rsidRDefault="004965A2" w:rsidP="0002272D">
      <w:pPr>
        <w:spacing w:line="480" w:lineRule="auto"/>
        <w:ind w:left="2127" w:hanging="2127"/>
        <w:jc w:val="both"/>
        <w:rPr>
          <w:rFonts w:ascii="Times New Roman" w:hAnsi="Times New Roman" w:cs="Times New Roman"/>
          <w:b/>
          <w:sz w:val="24"/>
          <w:szCs w:val="24"/>
        </w:rPr>
      </w:pPr>
      <w:r>
        <w:rPr>
          <w:rFonts w:ascii="Times New Roman" w:hAnsi="Times New Roman" w:cs="Times New Roman"/>
          <w:b/>
          <w:sz w:val="23"/>
          <w:szCs w:val="23"/>
          <w:lang w:val="id-ID"/>
        </w:rPr>
        <w:t>2.1.</w:t>
      </w:r>
      <w:r w:rsidR="00D457AF">
        <w:rPr>
          <w:rFonts w:ascii="Times New Roman" w:hAnsi="Times New Roman" w:cs="Times New Roman"/>
          <w:b/>
          <w:sz w:val="23"/>
          <w:szCs w:val="23"/>
        </w:rPr>
        <w:t>3</w:t>
      </w:r>
      <w:r>
        <w:rPr>
          <w:rFonts w:ascii="Times New Roman" w:hAnsi="Times New Roman" w:cs="Times New Roman"/>
          <w:b/>
          <w:sz w:val="23"/>
          <w:szCs w:val="23"/>
        </w:rPr>
        <w:t>.4</w:t>
      </w:r>
      <w:r w:rsidR="00B60D38">
        <w:rPr>
          <w:rFonts w:ascii="Times New Roman" w:hAnsi="Times New Roman" w:cs="Times New Roman"/>
          <w:b/>
          <w:sz w:val="23"/>
          <w:szCs w:val="23"/>
          <w:lang w:val="id-ID"/>
        </w:rPr>
        <w:t xml:space="preserve"> </w:t>
      </w:r>
      <w:r w:rsidR="00C30EA3" w:rsidRPr="00B60D38">
        <w:rPr>
          <w:rFonts w:ascii="Times New Roman" w:hAnsi="Times New Roman" w:cs="Times New Roman"/>
          <w:b/>
          <w:sz w:val="23"/>
          <w:szCs w:val="23"/>
          <w:lang w:val="id-ID"/>
        </w:rPr>
        <w:t xml:space="preserve">Penyelamatan Kredit Bermasalah </w:t>
      </w:r>
    </w:p>
    <w:p w:rsidR="00C30EA3" w:rsidRDefault="00C30EA3" w:rsidP="0002272D">
      <w:pPr>
        <w:pStyle w:val="ListParagraph"/>
        <w:spacing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lang w:val="id-ID"/>
        </w:rPr>
        <w:t>Dalam usaha mengatasi timbulnya kredit</w:t>
      </w:r>
      <w:r w:rsidR="00F47BC6">
        <w:rPr>
          <w:rFonts w:ascii="Times New Roman" w:hAnsi="Times New Roman" w:cs="Times New Roman"/>
          <w:sz w:val="24"/>
          <w:szCs w:val="24"/>
          <w:lang w:val="id-ID"/>
        </w:rPr>
        <w:t xml:space="preserve"> bermasalah, menurut </w:t>
      </w:r>
      <w:r w:rsidR="00F47BC6">
        <w:rPr>
          <w:rFonts w:ascii="Times New Roman" w:hAnsi="Times New Roman" w:cs="Times New Roman"/>
          <w:sz w:val="24"/>
          <w:szCs w:val="24"/>
        </w:rPr>
        <w:t xml:space="preserve">Kasmir </w:t>
      </w:r>
      <w:r w:rsidR="00F47BC6">
        <w:rPr>
          <w:rFonts w:ascii="Times New Roman" w:hAnsi="Times New Roman" w:cs="Times New Roman"/>
          <w:sz w:val="24"/>
          <w:szCs w:val="24"/>
          <w:lang w:val="id-ID"/>
        </w:rPr>
        <w:t xml:space="preserve"> (20</w:t>
      </w:r>
      <w:r w:rsidR="00F47BC6">
        <w:rPr>
          <w:rFonts w:ascii="Times New Roman" w:hAnsi="Times New Roman" w:cs="Times New Roman"/>
          <w:sz w:val="24"/>
          <w:szCs w:val="24"/>
        </w:rPr>
        <w:t>12:110</w:t>
      </w:r>
      <w:r>
        <w:rPr>
          <w:rFonts w:ascii="Times New Roman" w:hAnsi="Times New Roman" w:cs="Times New Roman"/>
          <w:sz w:val="24"/>
          <w:szCs w:val="24"/>
          <w:lang w:val="id-ID"/>
        </w:rPr>
        <w:t>) pihak bank dapat melakukan beberapa tindakan penyelamatan yaitu:</w:t>
      </w:r>
    </w:p>
    <w:p w:rsidR="00C30EA3" w:rsidRDefault="00C30EA3" w:rsidP="00842377">
      <w:pPr>
        <w:pStyle w:val="ListParagraph"/>
        <w:numPr>
          <w:ilvl w:val="0"/>
          <w:numId w:val="7"/>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Penjadwalan ulang (</w:t>
      </w:r>
      <w:r w:rsidRPr="00EC67DE">
        <w:rPr>
          <w:rFonts w:ascii="Times New Roman" w:hAnsi="Times New Roman" w:cs="Times New Roman"/>
          <w:i/>
          <w:sz w:val="24"/>
          <w:szCs w:val="24"/>
          <w:lang w:val="id-ID"/>
        </w:rPr>
        <w:t>Rescheduling</w:t>
      </w:r>
      <w:r>
        <w:rPr>
          <w:rFonts w:ascii="Times New Roman" w:hAnsi="Times New Roman" w:cs="Times New Roman"/>
          <w:sz w:val="24"/>
          <w:szCs w:val="24"/>
          <w:lang w:val="id-ID"/>
        </w:rPr>
        <w:t>)</w:t>
      </w:r>
    </w:p>
    <w:p w:rsidR="00F530FC" w:rsidRPr="0002272D" w:rsidRDefault="00EC67DE" w:rsidP="0002272D">
      <w:pPr>
        <w:pStyle w:val="ListParagraph"/>
        <w:spacing w:line="480" w:lineRule="auto"/>
        <w:ind w:left="1069"/>
        <w:jc w:val="both"/>
        <w:rPr>
          <w:rFonts w:ascii="Times New Roman" w:hAnsi="Times New Roman" w:cs="Times New Roman"/>
          <w:sz w:val="24"/>
          <w:szCs w:val="24"/>
        </w:rPr>
      </w:pPr>
      <w:r w:rsidRPr="00EC67DE">
        <w:rPr>
          <w:rFonts w:ascii="Times New Roman" w:hAnsi="Times New Roman" w:cs="Times New Roman"/>
          <w:i/>
          <w:sz w:val="24"/>
          <w:szCs w:val="24"/>
          <w:lang w:val="id-ID"/>
        </w:rPr>
        <w:t>Rescheduling</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adalah penjadwalan kembali sebagian atau seluruh kewajiba</w:t>
      </w:r>
      <w:r w:rsidR="00F47BC6">
        <w:rPr>
          <w:rFonts w:ascii="Times New Roman" w:hAnsi="Times New Roman" w:cs="Times New Roman"/>
          <w:sz w:val="24"/>
          <w:szCs w:val="24"/>
        </w:rPr>
        <w:t>n</w:t>
      </w:r>
      <w:r>
        <w:rPr>
          <w:rFonts w:ascii="Times New Roman" w:hAnsi="Times New Roman" w:cs="Times New Roman"/>
          <w:sz w:val="24"/>
          <w:szCs w:val="24"/>
          <w:lang w:val="id-ID"/>
        </w:rPr>
        <w:t xml:space="preserve"> debitur.</w:t>
      </w:r>
      <w:r w:rsidR="00F47BC6">
        <w:rPr>
          <w:rFonts w:ascii="Times New Roman" w:hAnsi="Times New Roman" w:cs="Times New Roman"/>
          <w:sz w:val="24"/>
          <w:szCs w:val="24"/>
        </w:rPr>
        <w:t xml:space="preserve"> Seperti memperpanjang jangka waktu kredit dan memperpanjang jangka waktu angsuran.</w:t>
      </w:r>
    </w:p>
    <w:p w:rsidR="00C30EA3" w:rsidRDefault="00C30EA3" w:rsidP="00842377">
      <w:pPr>
        <w:pStyle w:val="ListParagraph"/>
        <w:numPr>
          <w:ilvl w:val="0"/>
          <w:numId w:val="7"/>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Persyaratan ulang (</w:t>
      </w:r>
      <w:r w:rsidRPr="00EC67DE">
        <w:rPr>
          <w:rFonts w:ascii="Times New Roman" w:hAnsi="Times New Roman" w:cs="Times New Roman"/>
          <w:i/>
          <w:sz w:val="24"/>
          <w:szCs w:val="24"/>
          <w:lang w:val="id-ID"/>
        </w:rPr>
        <w:t>Reconditioning</w:t>
      </w:r>
      <w:r>
        <w:rPr>
          <w:rFonts w:ascii="Times New Roman" w:hAnsi="Times New Roman" w:cs="Times New Roman"/>
          <w:sz w:val="24"/>
          <w:szCs w:val="24"/>
          <w:lang w:val="id-ID"/>
        </w:rPr>
        <w:t>)</w:t>
      </w:r>
    </w:p>
    <w:p w:rsidR="00F47BC6" w:rsidRDefault="00EC67DE" w:rsidP="00F530FC">
      <w:pPr>
        <w:pStyle w:val="ListParagraph"/>
        <w:spacing w:line="480" w:lineRule="auto"/>
        <w:ind w:left="1069"/>
        <w:jc w:val="both"/>
        <w:rPr>
          <w:rFonts w:ascii="Times New Roman" w:hAnsi="Times New Roman" w:cs="Times New Roman"/>
          <w:sz w:val="24"/>
          <w:szCs w:val="24"/>
        </w:rPr>
      </w:pPr>
      <w:r w:rsidRPr="00EC67DE">
        <w:rPr>
          <w:rFonts w:ascii="Times New Roman" w:hAnsi="Times New Roman" w:cs="Times New Roman"/>
          <w:i/>
          <w:sz w:val="24"/>
          <w:szCs w:val="24"/>
          <w:lang w:val="id-ID"/>
        </w:rPr>
        <w:t>Reconditioning</w:t>
      </w:r>
      <w:r>
        <w:rPr>
          <w:rFonts w:ascii="Times New Roman" w:hAnsi="Times New Roman" w:cs="Times New Roman"/>
          <w:sz w:val="24"/>
          <w:szCs w:val="24"/>
          <w:lang w:val="id-ID"/>
        </w:rPr>
        <w:t xml:space="preserve"> adalah perubahan </w:t>
      </w:r>
      <w:r w:rsidR="00F47BC6">
        <w:rPr>
          <w:rFonts w:ascii="Times New Roman" w:hAnsi="Times New Roman" w:cs="Times New Roman"/>
          <w:sz w:val="24"/>
          <w:szCs w:val="24"/>
        </w:rPr>
        <w:t xml:space="preserve">berbagai persyaratan kredit. Seperti kapitalasi bunga, penundaan pembayaran bunga sampai waktu tertentu, penurunan suku bunga dan pembebasan bunga. </w:t>
      </w:r>
    </w:p>
    <w:p w:rsidR="0002272D" w:rsidRPr="0002272D" w:rsidRDefault="0002272D" w:rsidP="00F530FC">
      <w:pPr>
        <w:pStyle w:val="ListParagraph"/>
        <w:spacing w:line="480" w:lineRule="auto"/>
        <w:ind w:left="1069"/>
        <w:jc w:val="both"/>
        <w:rPr>
          <w:rFonts w:ascii="Times New Roman" w:hAnsi="Times New Roman" w:cs="Times New Roman"/>
          <w:sz w:val="24"/>
          <w:szCs w:val="24"/>
        </w:rPr>
      </w:pPr>
    </w:p>
    <w:p w:rsidR="00C30EA3" w:rsidRDefault="00C30EA3" w:rsidP="00842377">
      <w:pPr>
        <w:pStyle w:val="ListParagraph"/>
        <w:numPr>
          <w:ilvl w:val="0"/>
          <w:numId w:val="7"/>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Penataan ulang (</w:t>
      </w:r>
      <w:r w:rsidRPr="00EC67DE">
        <w:rPr>
          <w:rFonts w:ascii="Times New Roman" w:hAnsi="Times New Roman" w:cs="Times New Roman"/>
          <w:i/>
          <w:sz w:val="24"/>
          <w:szCs w:val="24"/>
          <w:lang w:val="id-ID"/>
        </w:rPr>
        <w:t>Restructuring</w:t>
      </w:r>
      <w:r>
        <w:rPr>
          <w:rFonts w:ascii="Times New Roman" w:hAnsi="Times New Roman" w:cs="Times New Roman"/>
          <w:sz w:val="24"/>
          <w:szCs w:val="24"/>
          <w:lang w:val="id-ID"/>
        </w:rPr>
        <w:t>)</w:t>
      </w:r>
    </w:p>
    <w:p w:rsidR="00CC65EE" w:rsidRDefault="00EC67DE" w:rsidP="00A53A76">
      <w:pPr>
        <w:pStyle w:val="ListParagraph"/>
        <w:spacing w:line="480" w:lineRule="auto"/>
        <w:ind w:left="1069"/>
        <w:jc w:val="both"/>
        <w:rPr>
          <w:rFonts w:ascii="Times New Roman" w:hAnsi="Times New Roman" w:cs="Times New Roman"/>
          <w:sz w:val="24"/>
          <w:szCs w:val="24"/>
        </w:rPr>
      </w:pPr>
      <w:r w:rsidRPr="00EC67DE">
        <w:rPr>
          <w:rFonts w:ascii="Times New Roman" w:hAnsi="Times New Roman" w:cs="Times New Roman"/>
          <w:i/>
          <w:sz w:val="24"/>
          <w:szCs w:val="24"/>
          <w:lang w:val="id-ID"/>
        </w:rPr>
        <w:t>Restructuring</w:t>
      </w:r>
      <w:r>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adalah usaha penyelamatan kredit yang terpaksa harus dilakukan bank dengan </w:t>
      </w:r>
      <w:r w:rsidR="00F47BC6">
        <w:rPr>
          <w:rFonts w:ascii="Times New Roman" w:hAnsi="Times New Roman" w:cs="Times New Roman"/>
          <w:sz w:val="24"/>
          <w:szCs w:val="24"/>
        </w:rPr>
        <w:t xml:space="preserve">menambah kembali jumlah kredit dan menambah </w:t>
      </w:r>
      <w:r w:rsidR="00F47BC6" w:rsidRPr="00F47BC6">
        <w:rPr>
          <w:rFonts w:ascii="Times New Roman" w:hAnsi="Times New Roman" w:cs="Times New Roman"/>
          <w:i/>
          <w:sz w:val="24"/>
          <w:szCs w:val="24"/>
        </w:rPr>
        <w:t>equity</w:t>
      </w:r>
      <w:r w:rsidR="00F47BC6">
        <w:rPr>
          <w:rFonts w:ascii="Times New Roman" w:hAnsi="Times New Roman" w:cs="Times New Roman"/>
          <w:sz w:val="24"/>
          <w:szCs w:val="24"/>
        </w:rPr>
        <w:t>.</w:t>
      </w:r>
    </w:p>
    <w:p w:rsidR="00F47BC6" w:rsidRDefault="00F47BC6" w:rsidP="00F47BC6">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Kombinasi</w:t>
      </w:r>
    </w:p>
    <w:p w:rsidR="00F47BC6" w:rsidRPr="00F47BC6" w:rsidRDefault="00F47BC6" w:rsidP="00F47BC6">
      <w:pPr>
        <w:pStyle w:val="ListParagraph"/>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Merupakan kombinasi dari ketiga jenis yang diatas. </w:t>
      </w:r>
    </w:p>
    <w:p w:rsidR="00C30EA3" w:rsidRDefault="00F47BC6" w:rsidP="00842377">
      <w:pPr>
        <w:pStyle w:val="ListParagraph"/>
        <w:numPr>
          <w:ilvl w:val="0"/>
          <w:numId w:val="7"/>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rPr>
        <w:t>Penyitaan</w:t>
      </w:r>
      <w:r w:rsidR="00C30EA3">
        <w:rPr>
          <w:rFonts w:ascii="Times New Roman" w:hAnsi="Times New Roman" w:cs="Times New Roman"/>
          <w:sz w:val="24"/>
          <w:szCs w:val="24"/>
          <w:lang w:val="id-ID"/>
        </w:rPr>
        <w:t xml:space="preserve"> jaminan</w:t>
      </w:r>
    </w:p>
    <w:p w:rsidR="000C5F52" w:rsidRPr="00C94E6C" w:rsidRDefault="00F47BC6" w:rsidP="00813EAE">
      <w:pPr>
        <w:pStyle w:val="ListParagraph"/>
        <w:spacing w:line="48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Penyitaan jaminan merupakan jaalan terakhir apabila </w:t>
      </w:r>
      <w:r w:rsidR="00C94E6C">
        <w:rPr>
          <w:rFonts w:ascii="Times New Roman" w:hAnsi="Times New Roman" w:cs="Times New Roman"/>
          <w:sz w:val="24"/>
          <w:szCs w:val="24"/>
        </w:rPr>
        <w:t xml:space="preserve">nasabah sudah benar-benar tidak mempunyai etiket baik maupun sudak tidak mampu lagi untuk membayar semua utang-utangnya. </w:t>
      </w:r>
    </w:p>
    <w:p w:rsidR="00813EAE" w:rsidRPr="00813EAE" w:rsidRDefault="00813EAE" w:rsidP="00813EAE">
      <w:pPr>
        <w:pStyle w:val="ListParagraph"/>
        <w:spacing w:line="480" w:lineRule="auto"/>
        <w:ind w:left="1069"/>
        <w:jc w:val="both"/>
        <w:rPr>
          <w:rFonts w:ascii="Times New Roman" w:hAnsi="Times New Roman" w:cs="Times New Roman"/>
          <w:sz w:val="24"/>
          <w:szCs w:val="24"/>
        </w:rPr>
      </w:pPr>
    </w:p>
    <w:p w:rsidR="00B74C3A" w:rsidRDefault="00280E95" w:rsidP="00280E95">
      <w:pPr>
        <w:tabs>
          <w:tab w:val="left" w:pos="0"/>
        </w:tabs>
        <w:spacing w:line="480" w:lineRule="auto"/>
        <w:jc w:val="both"/>
        <w:rPr>
          <w:rFonts w:ascii="Times New Roman" w:eastAsia="Times New Roman" w:hAnsi="Times New Roman" w:cs="Times New Roman"/>
          <w:b/>
          <w:bCs/>
          <w:sz w:val="24"/>
          <w:szCs w:val="24"/>
          <w:lang w:eastAsia="id-ID" w:bidi="ar-SA"/>
        </w:rPr>
      </w:pPr>
      <w:r>
        <w:rPr>
          <w:rFonts w:ascii="Times New Roman" w:eastAsia="Times New Roman" w:hAnsi="Times New Roman" w:cs="Times New Roman"/>
          <w:b/>
          <w:bCs/>
          <w:sz w:val="24"/>
          <w:szCs w:val="24"/>
          <w:lang w:eastAsia="id-ID" w:bidi="ar-SA"/>
        </w:rPr>
        <w:t>2.1</w:t>
      </w:r>
      <w:r w:rsidR="00D457AF">
        <w:rPr>
          <w:rFonts w:ascii="Times New Roman" w:eastAsia="Times New Roman" w:hAnsi="Times New Roman" w:cs="Times New Roman"/>
          <w:b/>
          <w:bCs/>
          <w:sz w:val="24"/>
          <w:szCs w:val="24"/>
          <w:lang w:eastAsia="id-ID" w:bidi="ar-SA"/>
        </w:rPr>
        <w:t>.4</w:t>
      </w:r>
      <w:r w:rsidR="004965A2">
        <w:rPr>
          <w:rFonts w:ascii="Times New Roman" w:eastAsia="Times New Roman" w:hAnsi="Times New Roman" w:cs="Times New Roman"/>
          <w:b/>
          <w:bCs/>
          <w:sz w:val="24"/>
          <w:szCs w:val="24"/>
          <w:lang w:eastAsia="id-ID" w:bidi="ar-SA"/>
        </w:rPr>
        <w:t xml:space="preserve">  Tinjauan Mengenai Profitabilitas Bank</w:t>
      </w:r>
    </w:p>
    <w:p w:rsidR="004965A2" w:rsidRPr="00566BA7" w:rsidRDefault="00D457AF" w:rsidP="004965A2">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2.1.4</w:t>
      </w:r>
      <w:r w:rsidR="004965A2">
        <w:rPr>
          <w:rFonts w:ascii="Times New Roman" w:hAnsi="Times New Roman" w:cs="Times New Roman"/>
          <w:b/>
          <w:sz w:val="24"/>
          <w:szCs w:val="24"/>
        </w:rPr>
        <w:t>.1</w:t>
      </w:r>
      <w:r w:rsidR="004965A2" w:rsidRPr="00566BA7">
        <w:rPr>
          <w:rFonts w:ascii="Times New Roman" w:hAnsi="Times New Roman" w:cs="Times New Roman"/>
          <w:b/>
          <w:sz w:val="24"/>
          <w:szCs w:val="24"/>
        </w:rPr>
        <w:t>Pengertian Profitabilitas</w:t>
      </w:r>
    </w:p>
    <w:p w:rsidR="00027DB5" w:rsidRDefault="004965A2" w:rsidP="0002272D">
      <w:pPr>
        <w:spacing w:after="0" w:line="480" w:lineRule="auto"/>
        <w:ind w:firstLine="720"/>
        <w:contextualSpacing/>
        <w:jc w:val="both"/>
        <w:rPr>
          <w:rFonts w:ascii="Times New Roman" w:hAnsi="Times New Roman" w:cs="Times New Roman"/>
          <w:sz w:val="24"/>
          <w:szCs w:val="24"/>
        </w:rPr>
      </w:pPr>
      <w:r w:rsidRPr="00566BA7">
        <w:rPr>
          <w:rFonts w:ascii="Times New Roman" w:hAnsi="Times New Roman" w:cs="Times New Roman"/>
          <w:sz w:val="24"/>
          <w:szCs w:val="24"/>
        </w:rPr>
        <w:t xml:space="preserve">Profitabilitas juga dapat dikatakan sebagai rentabilitas atau kemampuan laba yang artinya adalah suatu kesanggupan atau kemampuan bank dalam memperoleh laba. Masalah profitabilitas atau pendapatan bagi bank ini menjadi sasaran utama yang harus dicapai sebuah bank. Laba ini menjadi kunci utama pendukung kontinuitas dan perkembangan bank bersangkutan. </w:t>
      </w:r>
    </w:p>
    <w:p w:rsidR="003B3838" w:rsidRDefault="003B3838" w:rsidP="003B383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Kasmir (2012:327), rasio profitabilitas digunakan untuk mengukur tingkat efisiensi usaha dan profitabilitas yang dicapai oleh bank yang bersangkutan.</w:t>
      </w:r>
    </w:p>
    <w:p w:rsidR="003B3838" w:rsidRDefault="003B3838" w:rsidP="003B3838">
      <w:pPr>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M</w:t>
      </w:r>
      <w:r w:rsidRPr="00566BA7">
        <w:rPr>
          <w:rFonts w:ascii="Times New Roman" w:hAnsi="Times New Roman" w:cs="Times New Roman"/>
          <w:sz w:val="24"/>
          <w:szCs w:val="24"/>
        </w:rPr>
        <w:t xml:space="preserve">enurut Rivai </w:t>
      </w:r>
      <w:r>
        <w:rPr>
          <w:rFonts w:ascii="Times New Roman" w:hAnsi="Times New Roman" w:cs="Times New Roman"/>
          <w:sz w:val="24"/>
          <w:szCs w:val="24"/>
        </w:rPr>
        <w:t>dkk. (2013:48</w:t>
      </w:r>
      <w:r w:rsidRPr="00566BA7">
        <w:rPr>
          <w:rFonts w:ascii="Times New Roman" w:hAnsi="Times New Roman" w:cs="Times New Roman"/>
          <w:sz w:val="24"/>
          <w:szCs w:val="24"/>
        </w:rPr>
        <w:t xml:space="preserve">5) rasio rentabilitas atau </w:t>
      </w:r>
      <w:r w:rsidRPr="00566BA7">
        <w:rPr>
          <w:rFonts w:ascii="Times New Roman" w:hAnsi="Times New Roman" w:cs="Times New Roman"/>
          <w:i/>
          <w:sz w:val="24"/>
          <w:szCs w:val="24"/>
        </w:rPr>
        <w:t>earning</w:t>
      </w:r>
      <w:r w:rsidRPr="00566BA7">
        <w:rPr>
          <w:rFonts w:ascii="Times New Roman" w:hAnsi="Times New Roman" w:cs="Times New Roman"/>
          <w:sz w:val="24"/>
          <w:szCs w:val="24"/>
        </w:rPr>
        <w:t xml:space="preserve"> merupakan kemampuan bank dalam meningkatkan labanya melalui semua kemampuan dan </w:t>
      </w:r>
      <w:r w:rsidRPr="00566BA7">
        <w:rPr>
          <w:rFonts w:ascii="Times New Roman" w:hAnsi="Times New Roman" w:cs="Times New Roman"/>
          <w:sz w:val="24"/>
          <w:szCs w:val="24"/>
        </w:rPr>
        <w:lastRenderedPageBreak/>
        <w:t>sumber yang ada sehingga diketahui mengukur tingkat efisiensi usaha dan profitabilitas yang dicapai oleh bank tersebut.</w:t>
      </w:r>
    </w:p>
    <w:p w:rsidR="003B3838" w:rsidRPr="00566BA7" w:rsidRDefault="003B3838" w:rsidP="003B383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Sedangkan menurut Taswan (2010:118), rasio rentabilitas atau profitabilitas bank adalah alat untuk menganalisis atau mengukur tingkat efisiensi usaha dan profitabilitas yang dicapai oleh bank yang bersangkutan, dan digunakan juga untuk mengukur tingkat kesehatan bank.</w:t>
      </w:r>
    </w:p>
    <w:p w:rsidR="000C5F52" w:rsidRDefault="004965A2" w:rsidP="00813EAE">
      <w:pPr>
        <w:pStyle w:val="ListParagraph"/>
        <w:spacing w:after="0" w:line="480" w:lineRule="auto"/>
        <w:ind w:left="0" w:firstLine="709"/>
        <w:jc w:val="both"/>
        <w:rPr>
          <w:rFonts w:ascii="Times New Roman" w:hAnsi="Times New Roman" w:cs="Times New Roman"/>
          <w:sz w:val="24"/>
          <w:szCs w:val="24"/>
        </w:rPr>
      </w:pPr>
      <w:r w:rsidRPr="00566BA7">
        <w:rPr>
          <w:rFonts w:ascii="Times New Roman" w:hAnsi="Times New Roman" w:cs="Times New Roman"/>
          <w:noProof/>
          <w:sz w:val="24"/>
          <w:szCs w:val="24"/>
        </w:rPr>
        <w:t xml:space="preserve">Berdasarkan pengertian di atas dapat disimpulkan bahwa profitabilitas adalah kemampuan suatu perusahaan untuk memperoleh keuntungan dalam suatu periode tertentu. </w:t>
      </w:r>
      <w:r w:rsidRPr="00566BA7">
        <w:rPr>
          <w:rFonts w:ascii="Times New Roman" w:hAnsi="Times New Roman" w:cs="Times New Roman"/>
          <w:sz w:val="24"/>
          <w:szCs w:val="24"/>
        </w:rPr>
        <w:t>Aspek rentabilitas diukur menggunakan</w:t>
      </w:r>
      <w:r>
        <w:rPr>
          <w:rFonts w:ascii="Times New Roman" w:hAnsi="Times New Roman" w:cs="Times New Roman"/>
          <w:sz w:val="24"/>
          <w:szCs w:val="24"/>
        </w:rPr>
        <w:t xml:space="preserve"> </w:t>
      </w:r>
      <w:r w:rsidRPr="00566BA7">
        <w:rPr>
          <w:rFonts w:ascii="Times New Roman" w:hAnsi="Times New Roman" w:cs="Times New Roman"/>
          <w:sz w:val="24"/>
          <w:szCs w:val="24"/>
        </w:rPr>
        <w:t>rasio Beban Operasi ter</w:t>
      </w:r>
      <w:r>
        <w:rPr>
          <w:rFonts w:ascii="Times New Roman" w:hAnsi="Times New Roman" w:cs="Times New Roman"/>
          <w:sz w:val="24"/>
          <w:szCs w:val="24"/>
        </w:rPr>
        <w:t>hadap Pendapatan Operasi (BOPO),</w:t>
      </w:r>
      <w:r w:rsidRPr="008132CE">
        <w:rPr>
          <w:rFonts w:ascii="Times New Roman" w:hAnsi="Times New Roman" w:cs="Times New Roman"/>
          <w:sz w:val="24"/>
          <w:szCs w:val="24"/>
        </w:rPr>
        <w:t xml:space="preserve"> </w:t>
      </w:r>
      <w:r w:rsidRPr="00566BA7">
        <w:rPr>
          <w:rFonts w:ascii="Times New Roman" w:hAnsi="Times New Roman" w:cs="Times New Roman"/>
          <w:sz w:val="24"/>
          <w:szCs w:val="24"/>
        </w:rPr>
        <w:t xml:space="preserve">rasio </w:t>
      </w:r>
      <w:r w:rsidRPr="00566BA7">
        <w:rPr>
          <w:rFonts w:ascii="Times New Roman" w:hAnsi="Times New Roman" w:cs="Times New Roman"/>
          <w:i/>
          <w:sz w:val="24"/>
          <w:szCs w:val="24"/>
        </w:rPr>
        <w:t xml:space="preserve">Return On </w:t>
      </w:r>
      <w:r>
        <w:rPr>
          <w:rFonts w:ascii="Times New Roman" w:hAnsi="Times New Roman" w:cs="Times New Roman"/>
          <w:i/>
          <w:sz w:val="24"/>
          <w:szCs w:val="24"/>
        </w:rPr>
        <w:t>Equity</w:t>
      </w:r>
      <w:r>
        <w:rPr>
          <w:rFonts w:ascii="Times New Roman" w:hAnsi="Times New Roman" w:cs="Times New Roman"/>
          <w:sz w:val="24"/>
          <w:szCs w:val="24"/>
        </w:rPr>
        <w:t xml:space="preserve"> (ROE</w:t>
      </w:r>
      <w:r w:rsidRPr="00566BA7">
        <w:rPr>
          <w:rFonts w:ascii="Times New Roman" w:hAnsi="Times New Roman" w:cs="Times New Roman"/>
          <w:sz w:val="24"/>
          <w:szCs w:val="24"/>
        </w:rPr>
        <w:t>),</w:t>
      </w:r>
      <w:r>
        <w:rPr>
          <w:rFonts w:ascii="Times New Roman" w:hAnsi="Times New Roman" w:cs="Times New Roman"/>
          <w:sz w:val="24"/>
          <w:szCs w:val="24"/>
        </w:rPr>
        <w:t xml:space="preserve"> </w:t>
      </w:r>
      <w:r w:rsidR="00027DB5" w:rsidRPr="00566BA7">
        <w:rPr>
          <w:rFonts w:ascii="Times New Roman" w:hAnsi="Times New Roman" w:cs="Times New Roman"/>
          <w:sz w:val="24"/>
          <w:szCs w:val="24"/>
        </w:rPr>
        <w:t xml:space="preserve">rasio </w:t>
      </w:r>
      <w:r w:rsidR="00027DB5" w:rsidRPr="00566BA7">
        <w:rPr>
          <w:rFonts w:ascii="Times New Roman" w:hAnsi="Times New Roman" w:cs="Times New Roman"/>
          <w:i/>
          <w:sz w:val="24"/>
          <w:szCs w:val="24"/>
        </w:rPr>
        <w:t>Net Interest Margin</w:t>
      </w:r>
      <w:r w:rsidR="00027DB5" w:rsidRPr="00566BA7">
        <w:rPr>
          <w:rFonts w:ascii="Times New Roman" w:hAnsi="Times New Roman" w:cs="Times New Roman"/>
          <w:sz w:val="24"/>
          <w:szCs w:val="24"/>
        </w:rPr>
        <w:t xml:space="preserve"> (NIM)</w:t>
      </w:r>
      <w:r w:rsidR="00027DB5">
        <w:rPr>
          <w:rFonts w:ascii="Times New Roman" w:hAnsi="Times New Roman" w:cs="Times New Roman"/>
          <w:sz w:val="24"/>
          <w:szCs w:val="24"/>
        </w:rPr>
        <w:t xml:space="preserve"> </w:t>
      </w:r>
      <w:r>
        <w:rPr>
          <w:rFonts w:ascii="Times New Roman" w:hAnsi="Times New Roman" w:cs="Times New Roman"/>
          <w:sz w:val="24"/>
          <w:szCs w:val="24"/>
        </w:rPr>
        <w:t>dan</w:t>
      </w:r>
      <w:r w:rsidRPr="00566BA7">
        <w:rPr>
          <w:rFonts w:ascii="Times New Roman" w:hAnsi="Times New Roman" w:cs="Times New Roman"/>
          <w:sz w:val="24"/>
          <w:szCs w:val="24"/>
        </w:rPr>
        <w:t xml:space="preserve"> rasio </w:t>
      </w:r>
      <w:r w:rsidRPr="00566BA7">
        <w:rPr>
          <w:rFonts w:ascii="Times New Roman" w:hAnsi="Times New Roman" w:cs="Times New Roman"/>
          <w:i/>
          <w:sz w:val="24"/>
          <w:szCs w:val="24"/>
        </w:rPr>
        <w:t>Return O</w:t>
      </w:r>
      <w:r>
        <w:rPr>
          <w:rFonts w:ascii="Times New Roman" w:hAnsi="Times New Roman" w:cs="Times New Roman"/>
          <w:i/>
          <w:sz w:val="24"/>
          <w:szCs w:val="24"/>
        </w:rPr>
        <w:t>n Asset</w:t>
      </w:r>
      <w:r w:rsidRPr="00566BA7">
        <w:rPr>
          <w:rFonts w:ascii="Times New Roman" w:hAnsi="Times New Roman" w:cs="Times New Roman"/>
          <w:i/>
          <w:sz w:val="24"/>
          <w:szCs w:val="24"/>
        </w:rPr>
        <w:t xml:space="preserve"> </w:t>
      </w:r>
      <w:r>
        <w:rPr>
          <w:rFonts w:ascii="Times New Roman" w:hAnsi="Times New Roman" w:cs="Times New Roman"/>
          <w:sz w:val="24"/>
          <w:szCs w:val="24"/>
        </w:rPr>
        <w:t>(ROA</w:t>
      </w:r>
      <w:r w:rsidRPr="00566BA7">
        <w:rPr>
          <w:rFonts w:ascii="Times New Roman" w:hAnsi="Times New Roman" w:cs="Times New Roman"/>
          <w:sz w:val="24"/>
          <w:szCs w:val="24"/>
        </w:rPr>
        <w:t>)</w:t>
      </w:r>
      <w:r>
        <w:rPr>
          <w:rFonts w:ascii="Times New Roman" w:hAnsi="Times New Roman" w:cs="Times New Roman"/>
          <w:sz w:val="24"/>
          <w:szCs w:val="24"/>
        </w:rPr>
        <w:t>.</w:t>
      </w:r>
    </w:p>
    <w:p w:rsidR="00813EAE" w:rsidRPr="00813EAE" w:rsidRDefault="00813EAE" w:rsidP="00813EAE">
      <w:pPr>
        <w:pStyle w:val="ListParagraph"/>
        <w:spacing w:after="0" w:line="480" w:lineRule="auto"/>
        <w:ind w:left="0" w:firstLine="709"/>
        <w:jc w:val="both"/>
        <w:rPr>
          <w:rFonts w:ascii="Times New Roman" w:hAnsi="Times New Roman" w:cs="Times New Roman"/>
          <w:sz w:val="24"/>
          <w:szCs w:val="24"/>
        </w:rPr>
      </w:pPr>
    </w:p>
    <w:p w:rsidR="004965A2" w:rsidRPr="00ED0D06" w:rsidRDefault="00D457AF" w:rsidP="004965A2">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2.1.4</w:t>
      </w:r>
      <w:r w:rsidR="004965A2" w:rsidRPr="00ED0D06">
        <w:rPr>
          <w:rFonts w:ascii="Times New Roman" w:hAnsi="Times New Roman" w:cs="Times New Roman"/>
          <w:b/>
          <w:sz w:val="24"/>
          <w:szCs w:val="24"/>
        </w:rPr>
        <w:t>.2Tujuan dan Manfaat Rasio Profitabilitas</w:t>
      </w:r>
    </w:p>
    <w:p w:rsidR="004965A2" w:rsidRDefault="004965A2" w:rsidP="004965A2">
      <w:pPr>
        <w:pStyle w:val="ListParagraph"/>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Manfaat rasio profitabilitas tidak terbatas hanya pada pemilik usaha atau manajemen saja, tetapi juga bagi pihak luar perusahaan, terutama pihak-pihak yang memiliki hubungan atau kepentingan dengan perusahaan.</w:t>
      </w:r>
    </w:p>
    <w:p w:rsidR="004965A2" w:rsidRDefault="004965A2" w:rsidP="004965A2">
      <w:pPr>
        <w:pStyle w:val="ListParagraph"/>
        <w:spacing w:after="0" w:line="480" w:lineRule="auto"/>
        <w:ind w:left="0" w:firstLine="709"/>
        <w:jc w:val="both"/>
        <w:rPr>
          <w:rFonts w:ascii="Times New Roman" w:hAnsi="Times New Roman" w:cs="Times New Roman"/>
          <w:noProof/>
          <w:sz w:val="24"/>
          <w:szCs w:val="24"/>
        </w:rPr>
      </w:pPr>
      <w:r>
        <w:rPr>
          <w:rFonts w:ascii="Times New Roman" w:hAnsi="Times New Roman" w:cs="Times New Roman"/>
          <w:sz w:val="24"/>
          <w:szCs w:val="24"/>
        </w:rPr>
        <w:t>Kasmir (2012</w:t>
      </w:r>
      <w:r w:rsidRPr="00566BA7">
        <w:rPr>
          <w:rFonts w:ascii="Times New Roman" w:hAnsi="Times New Roman" w:cs="Times New Roman"/>
          <w:noProof/>
          <w:sz w:val="24"/>
          <w:szCs w:val="24"/>
        </w:rPr>
        <w:t>:</w:t>
      </w:r>
      <w:r>
        <w:rPr>
          <w:rFonts w:ascii="Times New Roman" w:hAnsi="Times New Roman" w:cs="Times New Roman"/>
          <w:noProof/>
          <w:sz w:val="24"/>
          <w:szCs w:val="24"/>
        </w:rPr>
        <w:t>197), menjelaskan bahwa tujuan dan manfaat penggunaan rasio profitabilitas bagi perusahaan maupun bagi pihak luar perusahaan yakni sebagai berikut</w:t>
      </w:r>
      <w:r w:rsidRPr="00566BA7">
        <w:rPr>
          <w:rFonts w:ascii="Times New Roman" w:hAnsi="Times New Roman" w:cs="Times New Roman"/>
          <w:noProof/>
          <w:sz w:val="24"/>
          <w:szCs w:val="24"/>
        </w:rPr>
        <w:t>:</w:t>
      </w:r>
      <w:r>
        <w:rPr>
          <w:rFonts w:ascii="Times New Roman" w:hAnsi="Times New Roman" w:cs="Times New Roman"/>
          <w:noProof/>
          <w:sz w:val="24"/>
          <w:szCs w:val="24"/>
        </w:rPr>
        <w:t xml:space="preserve"> </w:t>
      </w:r>
    </w:p>
    <w:p w:rsidR="004965A2" w:rsidRDefault="004965A2" w:rsidP="00842377">
      <w:pPr>
        <w:pStyle w:val="ListParagraph"/>
        <w:numPr>
          <w:ilvl w:val="0"/>
          <w:numId w:val="20"/>
        </w:numPr>
        <w:spacing w:after="0" w:line="480" w:lineRule="auto"/>
        <w:jc w:val="both"/>
        <w:rPr>
          <w:rFonts w:ascii="Times New Roman" w:hAnsi="Times New Roman" w:cs="Times New Roman"/>
          <w:noProof/>
          <w:sz w:val="24"/>
          <w:szCs w:val="24"/>
        </w:rPr>
      </w:pPr>
      <w:r>
        <w:rPr>
          <w:rFonts w:ascii="Times New Roman" w:hAnsi="Times New Roman" w:cs="Times New Roman"/>
          <w:noProof/>
          <w:sz w:val="24"/>
          <w:szCs w:val="24"/>
        </w:rPr>
        <w:t>Untuk mengukur atau menghitung laba yang diperoleh perusahaan dalam periode tertentu.</w:t>
      </w:r>
    </w:p>
    <w:p w:rsidR="004965A2" w:rsidRDefault="004965A2" w:rsidP="00842377">
      <w:pPr>
        <w:pStyle w:val="ListParagraph"/>
        <w:numPr>
          <w:ilvl w:val="0"/>
          <w:numId w:val="2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menilai posisi laba perusahaan tahun sebelumnya dengan tahun sekarang.</w:t>
      </w:r>
    </w:p>
    <w:p w:rsidR="004965A2" w:rsidRDefault="004965A2" w:rsidP="00842377">
      <w:pPr>
        <w:pStyle w:val="ListParagraph"/>
        <w:numPr>
          <w:ilvl w:val="0"/>
          <w:numId w:val="2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menilai perkembangan laba dari waktu ke waktu.</w:t>
      </w:r>
    </w:p>
    <w:p w:rsidR="004965A2" w:rsidRDefault="004965A2" w:rsidP="00842377">
      <w:pPr>
        <w:pStyle w:val="ListParagraph"/>
        <w:numPr>
          <w:ilvl w:val="0"/>
          <w:numId w:val="2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Untuk menilai besarnya laba bersih sesudah pajak dengan modal sendiri.</w:t>
      </w:r>
    </w:p>
    <w:p w:rsidR="004965A2" w:rsidRDefault="004965A2" w:rsidP="00842377">
      <w:pPr>
        <w:pStyle w:val="ListParagraph"/>
        <w:numPr>
          <w:ilvl w:val="0"/>
          <w:numId w:val="20"/>
        </w:numPr>
        <w:spacing w:after="0" w:line="480" w:lineRule="auto"/>
        <w:ind w:left="714" w:hanging="357"/>
        <w:jc w:val="both"/>
        <w:rPr>
          <w:rFonts w:ascii="Times New Roman" w:hAnsi="Times New Roman" w:cs="Times New Roman"/>
          <w:sz w:val="24"/>
          <w:szCs w:val="24"/>
        </w:rPr>
      </w:pPr>
      <w:r>
        <w:rPr>
          <w:rFonts w:ascii="Times New Roman" w:hAnsi="Times New Roman" w:cs="Times New Roman"/>
          <w:sz w:val="24"/>
          <w:szCs w:val="24"/>
        </w:rPr>
        <w:t>Untuk mengukur produktifitas seluruh dana perusahaan yang digunakan baik modal pinjaman maupun modal sendiri.</w:t>
      </w:r>
    </w:p>
    <w:p w:rsidR="004965A2" w:rsidRDefault="004965A2" w:rsidP="004965A2">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Penggunaan rasio profitabilitas dapat dilakukan dengan menggunakan perbandingan antara berbagai komponen yang ada dilaporan keuangan, terutama laporan keuangan neraca dan laporan laba rugi. Pengukuran dapat dilakukan untuk beberapa periode operasi. Tujuannya adalah agar terlihat perkembangan perusahaan dalam rentang waktu tertentu, baik penurunan atau kenaikan, sekaligus mencari penyebab perubahan tersebut. Penggunaan seluruh atau sekaligus rasio profitabilitas tergantung dari kebijakan manajemen. Jelasnya, semakin lengkap jenis rasio yang digunakan semakin sempurna hasil yang akan dicapai, artinya posisi dan kondisi tingkat profitabilitas perusahaan dapat diketahui secara sempurna.</w:t>
      </w:r>
    </w:p>
    <w:p w:rsidR="000C5F52" w:rsidRDefault="000C5F52" w:rsidP="004965A2">
      <w:pPr>
        <w:spacing w:after="0" w:line="480" w:lineRule="auto"/>
        <w:ind w:firstLine="709"/>
        <w:contextualSpacing/>
        <w:jc w:val="both"/>
        <w:rPr>
          <w:rFonts w:ascii="Times New Roman" w:hAnsi="Times New Roman" w:cs="Times New Roman"/>
          <w:sz w:val="24"/>
          <w:szCs w:val="24"/>
        </w:rPr>
      </w:pPr>
    </w:p>
    <w:p w:rsidR="004965A2" w:rsidRPr="00780252" w:rsidRDefault="00D457AF" w:rsidP="004965A2">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2.1.4</w:t>
      </w:r>
      <w:r w:rsidR="004965A2" w:rsidRPr="00780252">
        <w:rPr>
          <w:rFonts w:ascii="Times New Roman" w:hAnsi="Times New Roman" w:cs="Times New Roman"/>
          <w:b/>
          <w:sz w:val="24"/>
          <w:szCs w:val="24"/>
        </w:rPr>
        <w:t>.3Komponen Profitabilitas Bank</w:t>
      </w:r>
    </w:p>
    <w:p w:rsidR="004965A2" w:rsidRDefault="004965A2" w:rsidP="000C5F52">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Profitabilitas dapat mengetahui sampai sejauhmana kemampuan suatu bank dalam menghasilkan keuntungan, baik yang berasal dari kegiatan operasional maupun non operasional. Komponen-komponen yang digunakan dalam pengukur profitabilitas adalah sebagai berikut</w:t>
      </w:r>
      <w:r w:rsidRPr="008132CE">
        <w:rPr>
          <w:rFonts w:ascii="Times New Roman" w:hAnsi="Times New Roman" w:cs="Times New Roman"/>
          <w:sz w:val="24"/>
          <w:szCs w:val="24"/>
        </w:rPr>
        <w:t>:</w:t>
      </w:r>
    </w:p>
    <w:p w:rsidR="00962497" w:rsidRPr="001F762F" w:rsidRDefault="00962497" w:rsidP="00962497">
      <w:pPr>
        <w:pStyle w:val="ListParagraph"/>
        <w:numPr>
          <w:ilvl w:val="0"/>
          <w:numId w:val="2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Biaya Operasional Pendapatan Operasional (BOPO)</w:t>
      </w:r>
    </w:p>
    <w:p w:rsidR="00962497" w:rsidRPr="00962497" w:rsidRDefault="00962497" w:rsidP="00962497">
      <w:pPr>
        <w:pStyle w:val="ListParagraph"/>
        <w:spacing w:after="0" w:line="480" w:lineRule="auto"/>
        <w:ind w:left="360"/>
        <w:jc w:val="both"/>
        <w:rPr>
          <w:rFonts w:ascii="Times New Roman" w:hAnsi="Times New Roman" w:cs="Times New Roman"/>
          <w:sz w:val="24"/>
          <w:szCs w:val="24"/>
        </w:rPr>
      </w:pPr>
      <w:r w:rsidRPr="00962497">
        <w:rPr>
          <w:rFonts w:ascii="Times New Roman" w:hAnsi="Times New Roman" w:cs="Times New Roman"/>
          <w:sz w:val="24"/>
          <w:szCs w:val="24"/>
        </w:rPr>
        <w:t xml:space="preserve">Menurut Dendawijaya (2009:120) adalah Rasio Biaya Operasional Pendapatan Operasional (BOPO) adalah rasio efesiensi bank yang mengukur Beban Operasional terhadap Pendapatan Operasional, semakin tinggi niai rasio BOPO maka semakin tidak efesien operasi bank, semakin rendah rasio </w:t>
      </w:r>
      <w:r w:rsidRPr="00962497">
        <w:rPr>
          <w:rFonts w:ascii="Times New Roman" w:hAnsi="Times New Roman" w:cs="Times New Roman"/>
          <w:sz w:val="24"/>
          <w:szCs w:val="24"/>
        </w:rPr>
        <w:lastRenderedPageBreak/>
        <w:t>BOPO berarti semakin efesien bank tersebut dalam mengendalikan biaya operasionalnya, dengan adanya efesiensi biaya maka keuntungan yang diperoleh bank akan semakin besar.</w:t>
      </w:r>
    </w:p>
    <w:p w:rsidR="00962497" w:rsidRPr="008132CE" w:rsidRDefault="00962497" w:rsidP="00962497">
      <w:pPr>
        <w:pStyle w:val="ListParagraph"/>
        <w:spacing w:after="0" w:line="480" w:lineRule="auto"/>
        <w:ind w:left="360"/>
        <w:jc w:val="both"/>
        <w:rPr>
          <w:rFonts w:ascii="Times New Roman" w:hAnsi="Times New Roman" w:cs="Times New Roman"/>
          <w:sz w:val="24"/>
          <w:szCs w:val="24"/>
        </w:rPr>
      </w:pPr>
      <w:r w:rsidRPr="008132CE">
        <w:rPr>
          <w:rFonts w:ascii="Times New Roman" w:hAnsi="Times New Roman" w:cs="Times New Roman"/>
          <w:sz w:val="24"/>
          <w:szCs w:val="24"/>
        </w:rPr>
        <w:t xml:space="preserve">Sehingga dapat disimpulkan bahwa rasio BOPO adalah perbandingan biaya operasional dan pendapatan operasional yang bertujuan untuk mengukur tingkat efisiensi biaya bank dan kemampuan bank dalam melakukan kegiatan operasionalnya. </w:t>
      </w:r>
      <w:r w:rsidRPr="008132CE">
        <w:rPr>
          <w:rFonts w:ascii="Times New Roman" w:eastAsia="Times New Roman" w:hAnsi="Times New Roman" w:cs="Times New Roman"/>
          <w:sz w:val="24"/>
          <w:szCs w:val="24"/>
        </w:rPr>
        <w:t xml:space="preserve">Rumus </w:t>
      </w:r>
      <w:r w:rsidR="00027DB5">
        <w:rPr>
          <w:rFonts w:ascii="Times New Roman" w:eastAsia="Times New Roman" w:hAnsi="Times New Roman" w:cs="Times New Roman"/>
          <w:sz w:val="24"/>
          <w:szCs w:val="24"/>
        </w:rPr>
        <w:t xml:space="preserve">untuk menghitung </w:t>
      </w:r>
      <w:r w:rsidR="00027DB5" w:rsidRPr="00962497">
        <w:rPr>
          <w:rFonts w:ascii="Times New Roman" w:hAnsi="Times New Roman" w:cs="Times New Roman"/>
          <w:sz w:val="24"/>
          <w:szCs w:val="24"/>
        </w:rPr>
        <w:t xml:space="preserve">Biaya Operasional Pendapatan Operasional (BOPO) </w:t>
      </w:r>
      <w:r w:rsidR="00027DB5">
        <w:rPr>
          <w:rFonts w:ascii="Times New Roman" w:eastAsia="Times New Roman" w:hAnsi="Times New Roman" w:cs="Times New Roman"/>
          <w:sz w:val="24"/>
          <w:szCs w:val="24"/>
        </w:rPr>
        <w:t>adalah sebagai berikut</w:t>
      </w:r>
      <w:r w:rsidRPr="008132CE">
        <w:rPr>
          <w:rFonts w:ascii="Times New Roman" w:eastAsia="Times New Roman" w:hAnsi="Times New Roman" w:cs="Times New Roman"/>
          <w:sz w:val="24"/>
          <w:szCs w:val="24"/>
        </w:rPr>
        <w:t>:</w:t>
      </w:r>
    </w:p>
    <w:p w:rsidR="00962497" w:rsidRPr="008132CE" w:rsidRDefault="00A3301F" w:rsidP="00962497">
      <w:pPr>
        <w:pStyle w:val="ListParagraph"/>
        <w:autoSpaceDE w:val="0"/>
        <w:autoSpaceDN w:val="0"/>
        <w:adjustRightInd w:val="0"/>
        <w:spacing w:after="0"/>
        <w:ind w:left="0"/>
        <w:jc w:val="both"/>
        <w:rPr>
          <w:rFonts w:ascii="Times New Roman" w:eastAsia="Times New Roman" w:hAnsi="Times New Roman" w:cs="Times New Roman"/>
          <w:sz w:val="24"/>
          <w:szCs w:val="24"/>
        </w:rPr>
      </w:pPr>
      <w:r>
        <w:rPr>
          <w:rFonts w:ascii="Times New Roman" w:hAnsi="Times New Roman" w:cs="Times New Roman"/>
          <w:noProof/>
          <w:sz w:val="24"/>
          <w:szCs w:val="24"/>
          <w:lang w:val="id-ID" w:eastAsia="id-ID"/>
        </w:rPr>
        <w:pict>
          <v:rect id="_x0000_s1138" style="position:absolute;left:0;text-align:left;margin-left:77.9pt;margin-top:1.3pt;width:273.15pt;height:43.45pt;z-index:251701248">
            <v:textbox>
              <w:txbxContent>
                <w:p w:rsidR="00B8168F" w:rsidRDefault="00B8168F" w:rsidP="00962497">
                  <m:oMathPara>
                    <m:oMath>
                      <m:r>
                        <w:rPr>
                          <w:rFonts w:ascii="Cambria Math" w:hAnsi="Cambria Math" w:cs="Times New Roman"/>
                          <w:sz w:val="24"/>
                          <w:szCs w:val="24"/>
                        </w:rPr>
                        <m:t>BOPO</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Biaya</m:t>
                          </m:r>
                          <m:r>
                            <w:rPr>
                              <w:rFonts w:ascii="Cambria Math" w:hAnsi="Times New Roman" w:cs="Times New Roman"/>
                              <w:sz w:val="24"/>
                              <w:szCs w:val="24"/>
                            </w:rPr>
                            <m:t xml:space="preserve"> </m:t>
                          </m:r>
                          <m:r>
                            <w:rPr>
                              <w:rFonts w:ascii="Cambria Math" w:hAnsi="Cambria Math" w:cs="Times New Roman"/>
                              <w:sz w:val="24"/>
                              <w:szCs w:val="24"/>
                            </w:rPr>
                            <m:t>Operasional</m:t>
                          </m:r>
                        </m:num>
                        <m:den>
                          <m:r>
                            <w:rPr>
                              <w:rFonts w:ascii="Cambria Math" w:hAnsi="Cambria Math" w:cs="Times New Roman"/>
                              <w:sz w:val="24"/>
                              <w:szCs w:val="24"/>
                            </w:rPr>
                            <m:t>Pendapatan</m:t>
                          </m:r>
                          <m:r>
                            <w:rPr>
                              <w:rFonts w:ascii="Cambria Math" w:hAnsi="Times New Roman" w:cs="Times New Roman"/>
                              <w:sz w:val="24"/>
                              <w:szCs w:val="24"/>
                            </w:rPr>
                            <m:t xml:space="preserve"> </m:t>
                          </m:r>
                          <m:r>
                            <w:rPr>
                              <w:rFonts w:ascii="Cambria Math" w:hAnsi="Cambria Math" w:cs="Times New Roman"/>
                              <w:sz w:val="24"/>
                              <w:szCs w:val="24"/>
                            </w:rPr>
                            <m:t>Operasional</m:t>
                          </m:r>
                        </m:den>
                      </m:f>
                      <m:r>
                        <w:rPr>
                          <w:rFonts w:ascii="Cambria Math" w:hAnsi="Times New Roman" w:cs="Times New Roman"/>
                          <w:sz w:val="24"/>
                          <w:szCs w:val="24"/>
                        </w:rPr>
                        <m:t xml:space="preserve"> </m:t>
                      </m:r>
                      <m:r>
                        <m:rPr>
                          <m:sty m:val="p"/>
                        </m:rPr>
                        <w:rPr>
                          <w:rFonts w:ascii="Cambria Math" w:hAnsi="Cambria Math" w:cs="Times New Roman"/>
                          <w:sz w:val="24"/>
                          <w:szCs w:val="24"/>
                        </w:rPr>
                        <m:t>x</m:t>
                      </m:r>
                      <m:r>
                        <w:rPr>
                          <w:rFonts w:ascii="Cambria Math" w:hAnsi="Times New Roman" w:cs="Times New Roman"/>
                          <w:sz w:val="24"/>
                          <w:szCs w:val="24"/>
                        </w:rPr>
                        <m:t xml:space="preserve"> 100%</m:t>
                      </m:r>
                    </m:oMath>
                  </m:oMathPara>
                </w:p>
              </w:txbxContent>
            </v:textbox>
          </v:rect>
        </w:pict>
      </w:r>
    </w:p>
    <w:p w:rsidR="00962497" w:rsidRPr="008132CE" w:rsidRDefault="00962497" w:rsidP="00962497">
      <w:pPr>
        <w:pStyle w:val="ListParagraph"/>
        <w:spacing w:after="0" w:line="480" w:lineRule="auto"/>
        <w:ind w:left="0"/>
        <w:jc w:val="both"/>
        <w:rPr>
          <w:rFonts w:ascii="Times New Roman" w:hAnsi="Times New Roman" w:cs="Times New Roman"/>
          <w:sz w:val="24"/>
          <w:szCs w:val="24"/>
        </w:rPr>
      </w:pPr>
    </w:p>
    <w:p w:rsidR="00F530FC" w:rsidRPr="00027DB5" w:rsidRDefault="00F530FC" w:rsidP="00027DB5">
      <w:pPr>
        <w:spacing w:after="0" w:line="480" w:lineRule="auto"/>
        <w:jc w:val="both"/>
        <w:rPr>
          <w:rFonts w:ascii="Times New Roman" w:hAnsi="Times New Roman" w:cs="Times New Roman"/>
          <w:sz w:val="24"/>
          <w:szCs w:val="24"/>
        </w:rPr>
      </w:pPr>
    </w:p>
    <w:p w:rsidR="004965A2" w:rsidRDefault="004965A2" w:rsidP="00842377">
      <w:pPr>
        <w:pStyle w:val="ListParagraph"/>
        <w:numPr>
          <w:ilvl w:val="0"/>
          <w:numId w:val="21"/>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Return On Equity </w:t>
      </w:r>
      <w:r w:rsidRPr="001F762F">
        <w:rPr>
          <w:rFonts w:ascii="Times New Roman" w:hAnsi="Times New Roman" w:cs="Times New Roman"/>
          <w:sz w:val="24"/>
          <w:szCs w:val="24"/>
        </w:rPr>
        <w:t>(ROE)</w:t>
      </w:r>
    </w:p>
    <w:p w:rsidR="004965A2" w:rsidRPr="00027DB5" w:rsidRDefault="004965A2" w:rsidP="00027DB5">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Menurut Dendawijaya (2009</w:t>
      </w:r>
      <w:r w:rsidRPr="003C5930">
        <w:rPr>
          <w:rFonts w:ascii="Times New Roman" w:hAnsi="Times New Roman" w:cs="Times New Roman"/>
          <w:sz w:val="24"/>
          <w:szCs w:val="24"/>
        </w:rPr>
        <w:t>:</w:t>
      </w:r>
      <w:r>
        <w:rPr>
          <w:rFonts w:ascii="Times New Roman" w:hAnsi="Times New Roman" w:cs="Times New Roman"/>
          <w:sz w:val="24"/>
          <w:szCs w:val="24"/>
        </w:rPr>
        <w:t xml:space="preserve">118), </w:t>
      </w:r>
      <w:r w:rsidRPr="00992776">
        <w:rPr>
          <w:rFonts w:ascii="Times New Roman" w:hAnsi="Times New Roman" w:cs="Times New Roman"/>
          <w:i/>
          <w:sz w:val="24"/>
          <w:szCs w:val="24"/>
        </w:rPr>
        <w:t>Return On Equity</w:t>
      </w:r>
      <w:r>
        <w:rPr>
          <w:rFonts w:ascii="Times New Roman" w:hAnsi="Times New Roman" w:cs="Times New Roman"/>
          <w:sz w:val="24"/>
          <w:szCs w:val="24"/>
        </w:rPr>
        <w:t xml:space="preserve"> (ROE) adalah perbandingan antara laba bersih bank dengan modal sendiri. ROE merupakan indikator yang sangat penting bagi para pemegang saham dan calon investor untuk mengukur kemampuan bank dalam me</w:t>
      </w:r>
      <w:r w:rsidR="00027DB5">
        <w:rPr>
          <w:rFonts w:ascii="Times New Roman" w:hAnsi="Times New Roman" w:cs="Times New Roman"/>
          <w:sz w:val="24"/>
          <w:szCs w:val="24"/>
        </w:rPr>
        <w:t>m</w:t>
      </w:r>
      <w:r>
        <w:rPr>
          <w:rFonts w:ascii="Times New Roman" w:hAnsi="Times New Roman" w:cs="Times New Roman"/>
          <w:sz w:val="24"/>
          <w:szCs w:val="24"/>
        </w:rPr>
        <w:t xml:space="preserve">peroleh laba bersih yang dikaitkan dengan pembayaran dividen. Kenaikan ROE berarti terjadi kenaikan laba bersih dari bank. </w:t>
      </w:r>
      <w:r w:rsidR="00027DB5">
        <w:rPr>
          <w:rFonts w:ascii="Times New Roman" w:hAnsi="Times New Roman" w:cs="Times New Roman"/>
          <w:sz w:val="24"/>
          <w:szCs w:val="24"/>
        </w:rPr>
        <w:t>R</w:t>
      </w:r>
      <w:r w:rsidRPr="00027DB5">
        <w:rPr>
          <w:rFonts w:ascii="Times New Roman" w:hAnsi="Times New Roman" w:cs="Times New Roman"/>
          <w:sz w:val="24"/>
          <w:szCs w:val="24"/>
        </w:rPr>
        <w:t xml:space="preserve">umus </w:t>
      </w:r>
      <w:r w:rsidR="00027DB5">
        <w:rPr>
          <w:rFonts w:ascii="Times New Roman" w:hAnsi="Times New Roman" w:cs="Times New Roman"/>
          <w:sz w:val="24"/>
          <w:szCs w:val="24"/>
        </w:rPr>
        <w:t xml:space="preserve">untuk menghitung </w:t>
      </w:r>
      <w:r w:rsidRPr="00027DB5">
        <w:rPr>
          <w:rFonts w:ascii="Times New Roman" w:hAnsi="Times New Roman" w:cs="Times New Roman"/>
          <w:i/>
          <w:sz w:val="24"/>
          <w:szCs w:val="24"/>
        </w:rPr>
        <w:t xml:space="preserve">Return On </w:t>
      </w:r>
      <w:r w:rsidR="00027DB5">
        <w:rPr>
          <w:rFonts w:ascii="Times New Roman" w:hAnsi="Times New Roman" w:cs="Times New Roman"/>
          <w:i/>
          <w:sz w:val="24"/>
          <w:szCs w:val="24"/>
        </w:rPr>
        <w:t>Equity</w:t>
      </w:r>
      <w:r w:rsidR="00B6139C" w:rsidRPr="00027DB5">
        <w:rPr>
          <w:rFonts w:ascii="Times New Roman" w:hAnsi="Times New Roman" w:cs="Times New Roman"/>
          <w:sz w:val="24"/>
          <w:szCs w:val="24"/>
        </w:rPr>
        <w:t xml:space="preserve"> (ROE) adalah</w:t>
      </w:r>
      <w:r w:rsidRPr="00027DB5">
        <w:rPr>
          <w:rFonts w:ascii="Times New Roman" w:hAnsi="Times New Roman" w:cs="Times New Roman"/>
          <w:sz w:val="24"/>
          <w:szCs w:val="24"/>
        </w:rPr>
        <w:t xml:space="preserve"> sebagai berikut :</w:t>
      </w:r>
    </w:p>
    <w:p w:rsidR="00F530FC" w:rsidRDefault="004965A2" w:rsidP="00027DB5">
      <w:pPr>
        <w:pBdr>
          <w:top w:val="single" w:sz="4" w:space="8" w:color="auto"/>
          <w:left w:val="single" w:sz="4" w:space="0" w:color="auto"/>
          <w:bottom w:val="single" w:sz="4" w:space="9" w:color="auto"/>
          <w:right w:val="single" w:sz="4" w:space="0" w:color="auto"/>
        </w:pBdr>
        <w:tabs>
          <w:tab w:val="left" w:pos="720"/>
          <w:tab w:val="left" w:pos="2880"/>
          <w:tab w:val="left" w:pos="3600"/>
          <w:tab w:val="left" w:pos="4820"/>
        </w:tabs>
        <w:spacing w:after="0" w:line="240" w:lineRule="auto"/>
        <w:ind w:left="1560" w:right="707" w:hanging="2467"/>
        <w:contextualSpacing/>
        <w:jc w:val="both"/>
        <w:rPr>
          <w:rFonts w:ascii="Times New Roman" w:hAnsi="Times New Roman" w:cs="Times New Roman"/>
          <w:sz w:val="24"/>
          <w:szCs w:val="24"/>
        </w:rPr>
      </w:pPr>
      <m:oMathPara>
        <m:oMath>
          <m:r>
            <w:rPr>
              <w:rFonts w:ascii="Cambria Math" w:hAnsi="Cambria Math" w:cs="Times New Roman"/>
              <w:sz w:val="24"/>
              <w:szCs w:val="24"/>
            </w:rPr>
            <m:t xml:space="preserve">ROE  </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Laba</m:t>
              </m:r>
              <m:r>
                <w:rPr>
                  <w:rFonts w:ascii="Cambria Math" w:hAnsi="Times New Roman" w:cs="Times New Roman"/>
                  <w:sz w:val="24"/>
                  <w:szCs w:val="24"/>
                </w:rPr>
                <m:t xml:space="preserve"> </m:t>
              </m:r>
              <m:r>
                <w:rPr>
                  <w:rFonts w:ascii="Cambria Math" w:hAnsi="Cambria Math" w:cs="Times New Roman"/>
                  <w:sz w:val="24"/>
                  <w:szCs w:val="24"/>
                </w:rPr>
                <m:t>Sebelum</m:t>
              </m:r>
              <m:r>
                <w:rPr>
                  <w:rFonts w:ascii="Cambria Math" w:hAnsi="Times New Roman" w:cs="Times New Roman"/>
                  <w:sz w:val="24"/>
                  <w:szCs w:val="24"/>
                </w:rPr>
                <m:t xml:space="preserve"> </m:t>
              </m:r>
              <m:r>
                <w:rPr>
                  <w:rFonts w:ascii="Cambria Math" w:hAnsi="Cambria Math" w:cs="Times New Roman"/>
                  <w:sz w:val="24"/>
                  <w:szCs w:val="24"/>
                </w:rPr>
                <m:t>Pajak</m:t>
              </m:r>
            </m:num>
            <m:den>
              <m:r>
                <w:rPr>
                  <w:rFonts w:ascii="Cambria Math" w:hAnsi="Cambria Math" w:cs="Times New Roman"/>
                  <w:sz w:val="24"/>
                  <w:szCs w:val="24"/>
                </w:rPr>
                <m:t>Total</m:t>
              </m:r>
              <m:r>
                <w:rPr>
                  <w:rFonts w:ascii="Cambria Math" w:hAnsi="Times New Roman" w:cs="Times New Roman"/>
                  <w:sz w:val="24"/>
                  <w:szCs w:val="24"/>
                </w:rPr>
                <m:t xml:space="preserve"> </m:t>
              </m:r>
              <m:r>
                <w:rPr>
                  <w:rFonts w:ascii="Cambria Math" w:hAnsi="Cambria Math" w:cs="Times New Roman"/>
                  <w:sz w:val="24"/>
                  <w:szCs w:val="24"/>
                </w:rPr>
                <m:t>Modal Inti (rata-rata)</m:t>
              </m:r>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100%</m:t>
          </m:r>
        </m:oMath>
      </m:oMathPara>
    </w:p>
    <w:p w:rsidR="0002272D" w:rsidRDefault="0002272D" w:rsidP="00F530FC">
      <w:pPr>
        <w:spacing w:after="0" w:line="480" w:lineRule="auto"/>
        <w:jc w:val="both"/>
        <w:rPr>
          <w:rFonts w:ascii="Times New Roman" w:hAnsi="Times New Roman" w:cs="Times New Roman"/>
          <w:sz w:val="24"/>
          <w:szCs w:val="24"/>
        </w:rPr>
      </w:pPr>
    </w:p>
    <w:p w:rsidR="0002272D" w:rsidRDefault="0002272D" w:rsidP="00F530FC">
      <w:pPr>
        <w:spacing w:after="0" w:line="480" w:lineRule="auto"/>
        <w:jc w:val="both"/>
        <w:rPr>
          <w:rFonts w:ascii="Times New Roman" w:hAnsi="Times New Roman" w:cs="Times New Roman"/>
          <w:sz w:val="24"/>
          <w:szCs w:val="24"/>
        </w:rPr>
      </w:pPr>
    </w:p>
    <w:p w:rsidR="0002272D" w:rsidRDefault="0002272D" w:rsidP="00F530FC">
      <w:pPr>
        <w:spacing w:after="0" w:line="480" w:lineRule="auto"/>
        <w:jc w:val="both"/>
        <w:rPr>
          <w:rFonts w:ascii="Times New Roman" w:hAnsi="Times New Roman" w:cs="Times New Roman"/>
          <w:sz w:val="24"/>
          <w:szCs w:val="24"/>
        </w:rPr>
      </w:pPr>
    </w:p>
    <w:p w:rsidR="0002272D" w:rsidRPr="00F530FC" w:rsidRDefault="0002272D" w:rsidP="00F530FC">
      <w:pPr>
        <w:spacing w:after="0" w:line="480" w:lineRule="auto"/>
        <w:jc w:val="both"/>
        <w:rPr>
          <w:rFonts w:ascii="Times New Roman" w:hAnsi="Times New Roman" w:cs="Times New Roman"/>
          <w:sz w:val="24"/>
          <w:szCs w:val="24"/>
        </w:rPr>
      </w:pPr>
    </w:p>
    <w:p w:rsidR="0002272D" w:rsidRPr="0002272D" w:rsidRDefault="004965A2" w:rsidP="0002272D">
      <w:pPr>
        <w:pStyle w:val="ListParagraph"/>
        <w:numPr>
          <w:ilvl w:val="0"/>
          <w:numId w:val="21"/>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lastRenderedPageBreak/>
        <w:t xml:space="preserve">Net Interest Margin </w:t>
      </w:r>
      <w:r w:rsidRPr="001F762F">
        <w:rPr>
          <w:rFonts w:ascii="Times New Roman" w:hAnsi="Times New Roman" w:cs="Times New Roman"/>
          <w:sz w:val="24"/>
          <w:szCs w:val="24"/>
        </w:rPr>
        <w:t>(NIM)</w:t>
      </w:r>
    </w:p>
    <w:p w:rsidR="00B6139C" w:rsidRDefault="003B3838" w:rsidP="003B3838">
      <w:pPr>
        <w:pStyle w:val="ListParagraph"/>
        <w:spacing w:after="0" w:line="480" w:lineRule="auto"/>
        <w:ind w:left="360"/>
        <w:jc w:val="both"/>
        <w:rPr>
          <w:rFonts w:ascii="Times New Roman" w:hAnsi="Times New Roman" w:cs="Times New Roman"/>
          <w:sz w:val="24"/>
          <w:szCs w:val="24"/>
        </w:rPr>
      </w:pPr>
      <w:r w:rsidRPr="003B3838">
        <w:rPr>
          <w:rFonts w:ascii="Times New Roman" w:hAnsi="Times New Roman" w:cs="Times New Roman"/>
          <w:sz w:val="24"/>
          <w:szCs w:val="24"/>
        </w:rPr>
        <w:t xml:space="preserve">Menurut Taswan (2010:167), rasio </w:t>
      </w:r>
      <w:r w:rsidRPr="003B3838">
        <w:rPr>
          <w:rFonts w:ascii="Times New Roman" w:hAnsi="Times New Roman" w:cs="Times New Roman"/>
          <w:i/>
          <w:sz w:val="24"/>
          <w:szCs w:val="24"/>
        </w:rPr>
        <w:t>Net Interest Margin</w:t>
      </w:r>
      <w:r w:rsidRPr="003B3838">
        <w:rPr>
          <w:rFonts w:ascii="Times New Roman" w:hAnsi="Times New Roman" w:cs="Times New Roman"/>
          <w:sz w:val="24"/>
          <w:szCs w:val="24"/>
        </w:rPr>
        <w:t xml:space="preserve"> (NIM) merupakan perbandingan antara pendapatan bunga bersih terhadap rata-rata aktiva produktif. </w:t>
      </w:r>
    </w:p>
    <w:p w:rsidR="003B3838" w:rsidRPr="00B6139C" w:rsidRDefault="00B6139C" w:rsidP="00B6139C">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Menurut Rivai dkk. (2013</w:t>
      </w:r>
      <w:r w:rsidR="003B3838" w:rsidRPr="003B3838">
        <w:rPr>
          <w:rFonts w:ascii="Times New Roman" w:hAnsi="Times New Roman" w:cs="Times New Roman"/>
          <w:sz w:val="24"/>
          <w:szCs w:val="24"/>
        </w:rPr>
        <w:t xml:space="preserve">:480), rasio </w:t>
      </w:r>
      <w:r w:rsidR="003B3838" w:rsidRPr="003B3838">
        <w:rPr>
          <w:rFonts w:ascii="Times New Roman" w:hAnsi="Times New Roman" w:cs="Times New Roman"/>
          <w:i/>
          <w:sz w:val="24"/>
          <w:szCs w:val="24"/>
        </w:rPr>
        <w:t xml:space="preserve">Net Interest Margin </w:t>
      </w:r>
      <w:r w:rsidR="003B3838" w:rsidRPr="003B3838">
        <w:rPr>
          <w:rFonts w:ascii="Times New Roman" w:hAnsi="Times New Roman" w:cs="Times New Roman"/>
          <w:sz w:val="24"/>
          <w:szCs w:val="24"/>
        </w:rPr>
        <w:t>(NIM) dapat dihitung dengan membandingkan pendapatan bunga bersih dengan aktiva produktif.</w:t>
      </w:r>
    </w:p>
    <w:p w:rsidR="00FC126A" w:rsidRPr="00FC126A" w:rsidRDefault="00B6139C" w:rsidP="00FC126A">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Sehingga dapat disimpulkan r</w:t>
      </w:r>
      <w:r w:rsidRPr="003B3838">
        <w:rPr>
          <w:rFonts w:ascii="Times New Roman" w:hAnsi="Times New Roman" w:cs="Times New Roman"/>
          <w:sz w:val="24"/>
          <w:szCs w:val="24"/>
        </w:rPr>
        <w:t>asio ini mengindikasikan kemampuan bank menghasilkan pendapatan bunga bersih dengan penempatan aktiva produktif. Semakin besar rasio ini maka akan semakin baik kinerja bank dalam menghasilkan pendapatan bunga.</w:t>
      </w:r>
      <w:r w:rsidR="00027DB5">
        <w:rPr>
          <w:rFonts w:ascii="Times New Roman" w:hAnsi="Times New Roman" w:cs="Times New Roman"/>
          <w:sz w:val="24"/>
          <w:szCs w:val="24"/>
        </w:rPr>
        <w:t xml:space="preserve"> R</w:t>
      </w:r>
      <w:r w:rsidR="004965A2" w:rsidRPr="00027DB5">
        <w:rPr>
          <w:rFonts w:ascii="Times New Roman" w:hAnsi="Times New Roman" w:cs="Times New Roman"/>
          <w:sz w:val="24"/>
          <w:szCs w:val="24"/>
        </w:rPr>
        <w:t xml:space="preserve">umus untuk menghitung </w:t>
      </w:r>
      <w:r w:rsidRPr="00027DB5">
        <w:rPr>
          <w:rFonts w:ascii="Times New Roman" w:hAnsi="Times New Roman" w:cs="Times New Roman"/>
          <w:i/>
          <w:sz w:val="24"/>
          <w:szCs w:val="24"/>
        </w:rPr>
        <w:t>Net Interest Margin</w:t>
      </w:r>
      <w:r w:rsidRPr="00027DB5">
        <w:rPr>
          <w:rFonts w:ascii="Times New Roman" w:hAnsi="Times New Roman" w:cs="Times New Roman"/>
          <w:sz w:val="24"/>
          <w:szCs w:val="24"/>
        </w:rPr>
        <w:t xml:space="preserve"> (NIM) </w:t>
      </w:r>
      <w:r w:rsidR="004965A2" w:rsidRPr="00027DB5">
        <w:rPr>
          <w:rFonts w:ascii="Times New Roman" w:hAnsi="Times New Roman" w:cs="Times New Roman"/>
          <w:sz w:val="24"/>
          <w:szCs w:val="24"/>
        </w:rPr>
        <w:t>adalah sebagai berikut:</w:t>
      </w:r>
    </w:p>
    <w:p w:rsidR="004965A2" w:rsidRPr="00027DB5" w:rsidRDefault="004965A2" w:rsidP="00027DB5">
      <w:pPr>
        <w:pBdr>
          <w:top w:val="single" w:sz="4" w:space="8" w:color="auto"/>
          <w:left w:val="single" w:sz="4" w:space="0" w:color="auto"/>
          <w:bottom w:val="single" w:sz="4" w:space="6" w:color="auto"/>
          <w:right w:val="single" w:sz="4" w:space="0" w:color="auto"/>
        </w:pBdr>
        <w:tabs>
          <w:tab w:val="left" w:pos="720"/>
          <w:tab w:val="left" w:pos="2880"/>
          <w:tab w:val="left" w:pos="3600"/>
          <w:tab w:val="left" w:pos="4820"/>
        </w:tabs>
        <w:spacing w:after="0" w:line="240" w:lineRule="auto"/>
        <w:ind w:left="1418" w:right="566" w:hanging="2467"/>
        <w:contextualSpacing/>
        <w:jc w:val="both"/>
        <w:rPr>
          <w:rFonts w:ascii="Times New Roman" w:hAnsi="Times New Roman" w:cs="Times New Roman"/>
          <w:sz w:val="24"/>
          <w:szCs w:val="24"/>
        </w:rPr>
      </w:pPr>
      <m:oMathPara>
        <m:oMath>
          <m:r>
            <w:rPr>
              <w:rFonts w:ascii="Cambria Math" w:hAnsi="Cambria Math" w:cs="Times New Roman"/>
              <w:sz w:val="24"/>
              <w:szCs w:val="24"/>
            </w:rPr>
            <m:t xml:space="preserve">NIM  </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Interest Income-Interest Expenses</m:t>
              </m:r>
            </m:num>
            <m:den>
              <m:r>
                <w:rPr>
                  <w:rFonts w:ascii="Cambria Math" w:hAnsi="Cambria Math" w:cs="Times New Roman"/>
                  <w:sz w:val="24"/>
                  <w:szCs w:val="24"/>
                </w:rPr>
                <m:t>Average Interest Earning Asset</m:t>
              </m:r>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100%</m:t>
          </m:r>
        </m:oMath>
      </m:oMathPara>
    </w:p>
    <w:p w:rsidR="00FC126A" w:rsidRDefault="00FC126A" w:rsidP="0069194F">
      <w:pPr>
        <w:pStyle w:val="ListParagraph"/>
        <w:spacing w:after="0" w:line="480" w:lineRule="auto"/>
        <w:ind w:left="360"/>
        <w:jc w:val="both"/>
        <w:rPr>
          <w:rFonts w:ascii="Times New Roman" w:hAnsi="Times New Roman" w:cs="Times New Roman"/>
          <w:sz w:val="24"/>
          <w:szCs w:val="24"/>
        </w:rPr>
      </w:pPr>
    </w:p>
    <w:p w:rsidR="00FC126A" w:rsidRPr="0069194F" w:rsidRDefault="0069194F" w:rsidP="0069194F">
      <w:pPr>
        <w:pStyle w:val="ListParagraph"/>
        <w:numPr>
          <w:ilvl w:val="0"/>
          <w:numId w:val="21"/>
        </w:numPr>
        <w:spacing w:after="0" w:line="480" w:lineRule="auto"/>
        <w:jc w:val="both"/>
        <w:rPr>
          <w:rFonts w:ascii="Times New Roman" w:hAnsi="Times New Roman" w:cs="Times New Roman"/>
          <w:sz w:val="24"/>
          <w:szCs w:val="24"/>
        </w:rPr>
      </w:pPr>
      <w:r w:rsidRPr="001F762F">
        <w:rPr>
          <w:rFonts w:ascii="Times New Roman" w:hAnsi="Times New Roman" w:cs="Times New Roman"/>
          <w:i/>
          <w:sz w:val="24"/>
          <w:szCs w:val="24"/>
        </w:rPr>
        <w:t>Return On Asset</w:t>
      </w:r>
      <w:r>
        <w:rPr>
          <w:rFonts w:ascii="Times New Roman" w:hAnsi="Times New Roman" w:cs="Times New Roman"/>
          <w:sz w:val="24"/>
          <w:szCs w:val="24"/>
        </w:rPr>
        <w:t xml:space="preserve"> (ROA)</w:t>
      </w:r>
    </w:p>
    <w:p w:rsidR="00962497" w:rsidRDefault="00962497" w:rsidP="00962497">
      <w:pPr>
        <w:pStyle w:val="ListParagraph"/>
        <w:spacing w:after="0" w:line="480" w:lineRule="auto"/>
        <w:ind w:left="360"/>
        <w:jc w:val="both"/>
        <w:rPr>
          <w:rFonts w:ascii="Times New Roman" w:eastAsia="Times New Roman" w:hAnsi="Times New Roman" w:cs="Times New Roman"/>
          <w:sz w:val="24"/>
          <w:szCs w:val="24"/>
        </w:rPr>
      </w:pPr>
      <w:r w:rsidRPr="001F762F">
        <w:rPr>
          <w:rFonts w:ascii="Times New Roman" w:hAnsi="Times New Roman" w:cs="Times New Roman"/>
          <w:sz w:val="24"/>
          <w:szCs w:val="24"/>
        </w:rPr>
        <w:t>Menurut Taswan (2010</w:t>
      </w:r>
      <w:r w:rsidRPr="001F762F">
        <w:rPr>
          <w:rFonts w:ascii="Times New Roman" w:eastAsia="Times New Roman" w:hAnsi="Times New Roman" w:cs="Times New Roman"/>
          <w:sz w:val="24"/>
          <w:szCs w:val="24"/>
        </w:rPr>
        <w:t xml:space="preserve">:167) </w:t>
      </w:r>
      <w:r w:rsidRPr="001F762F">
        <w:rPr>
          <w:rFonts w:ascii="Times New Roman" w:eastAsia="Times New Roman" w:hAnsi="Times New Roman" w:cs="Times New Roman"/>
          <w:i/>
          <w:sz w:val="24"/>
          <w:szCs w:val="24"/>
        </w:rPr>
        <w:t>Return On Asset</w:t>
      </w:r>
      <w:r w:rsidRPr="001F762F">
        <w:rPr>
          <w:rFonts w:ascii="Times New Roman" w:eastAsia="Times New Roman" w:hAnsi="Times New Roman" w:cs="Times New Roman"/>
          <w:sz w:val="24"/>
          <w:szCs w:val="24"/>
        </w:rPr>
        <w:t xml:space="preserve"> ROA mengidentifikasi kemampuan bank dalam menghasilkan laba dengan menggunakan asetnya. Semakin besar rasio ini mengindikasikan semakin baik kinerja bank.</w:t>
      </w:r>
    </w:p>
    <w:p w:rsidR="00B6139C" w:rsidRDefault="00B6139C" w:rsidP="00B6139C">
      <w:pPr>
        <w:pStyle w:val="ListParagraph"/>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Menurut Mardiyanto (2009:305) </w:t>
      </w:r>
      <w:r w:rsidRPr="001F762F">
        <w:rPr>
          <w:rFonts w:ascii="Times New Roman" w:eastAsia="Times New Roman" w:hAnsi="Times New Roman" w:cs="Times New Roman"/>
          <w:i/>
          <w:sz w:val="24"/>
          <w:szCs w:val="24"/>
        </w:rPr>
        <w:t>Return On Asset</w:t>
      </w:r>
      <w:r w:rsidRPr="001F762F">
        <w:rPr>
          <w:rFonts w:ascii="Times New Roman" w:eastAsia="Times New Roman" w:hAnsi="Times New Roman" w:cs="Times New Roman"/>
          <w:sz w:val="24"/>
          <w:szCs w:val="24"/>
        </w:rPr>
        <w:t xml:space="preserve"> (ROA) adalah rasio </w:t>
      </w:r>
      <w:r>
        <w:rPr>
          <w:rFonts w:ascii="Times New Roman" w:eastAsia="Times New Roman" w:hAnsi="Times New Roman" w:cs="Times New Roman"/>
          <w:sz w:val="24"/>
          <w:szCs w:val="24"/>
        </w:rPr>
        <w:t xml:space="preserve">yang digunakan </w:t>
      </w:r>
      <w:r w:rsidRPr="001F762F">
        <w:rPr>
          <w:rFonts w:ascii="Times New Roman" w:eastAsia="Times New Roman" w:hAnsi="Times New Roman" w:cs="Times New Roman"/>
          <w:sz w:val="24"/>
          <w:szCs w:val="24"/>
        </w:rPr>
        <w:t xml:space="preserve">untuk mengukur kemampuan perusahaan menghasilkan laba </w:t>
      </w:r>
      <w:r>
        <w:rPr>
          <w:rFonts w:ascii="Times New Roman" w:eastAsia="Times New Roman" w:hAnsi="Times New Roman" w:cs="Times New Roman"/>
          <w:sz w:val="24"/>
          <w:szCs w:val="24"/>
        </w:rPr>
        <w:t>yang berasal dari aktivitas investasi.</w:t>
      </w:r>
    </w:p>
    <w:p w:rsidR="00962497" w:rsidRPr="001F762F" w:rsidRDefault="00962497" w:rsidP="00962497">
      <w:pPr>
        <w:pStyle w:val="ListParagraph"/>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Sedangkan menurut Dendawijaya</w:t>
      </w:r>
      <w:r w:rsidRPr="001F762F">
        <w:rPr>
          <w:rFonts w:ascii="Times New Roman" w:eastAsia="Times New Roman" w:hAnsi="Times New Roman" w:cs="Times New Roman"/>
          <w:sz w:val="24"/>
          <w:szCs w:val="24"/>
        </w:rPr>
        <w:t xml:space="preserve"> (2009:196)</w:t>
      </w:r>
      <w:r>
        <w:rPr>
          <w:rFonts w:ascii="Times New Roman" w:eastAsia="Times New Roman" w:hAnsi="Times New Roman" w:cs="Times New Roman"/>
          <w:i/>
          <w:sz w:val="24"/>
          <w:szCs w:val="24"/>
        </w:rPr>
        <w:t xml:space="preserve"> R</w:t>
      </w:r>
      <w:r w:rsidRPr="001F762F">
        <w:rPr>
          <w:rFonts w:ascii="Times New Roman" w:eastAsia="Times New Roman" w:hAnsi="Times New Roman" w:cs="Times New Roman"/>
          <w:i/>
          <w:sz w:val="24"/>
          <w:szCs w:val="24"/>
        </w:rPr>
        <w:t>eturn On Asset</w:t>
      </w:r>
      <w:r w:rsidRPr="001F762F">
        <w:rPr>
          <w:rFonts w:ascii="Times New Roman" w:eastAsia="Times New Roman" w:hAnsi="Times New Roman" w:cs="Times New Roman"/>
          <w:sz w:val="24"/>
          <w:szCs w:val="24"/>
        </w:rPr>
        <w:t xml:space="preserve"> (ROA) adalah rasio yang digunakan untuk mengukur kemampuan perusahaan dalam menghasilkan laba yang berasal dari aktivitas investasi.</w:t>
      </w:r>
    </w:p>
    <w:p w:rsidR="00962497" w:rsidRPr="00027DB5" w:rsidRDefault="00962497" w:rsidP="00027DB5">
      <w:pPr>
        <w:pStyle w:val="ListParagraph"/>
        <w:spacing w:after="0" w:line="480" w:lineRule="auto"/>
        <w:ind w:left="360"/>
        <w:jc w:val="both"/>
        <w:rPr>
          <w:rFonts w:ascii="Times New Roman" w:eastAsia="Times New Roman" w:hAnsi="Times New Roman" w:cs="Times New Roman"/>
          <w:sz w:val="24"/>
          <w:szCs w:val="24"/>
        </w:rPr>
      </w:pPr>
      <w:r w:rsidRPr="001F762F">
        <w:rPr>
          <w:rFonts w:ascii="Times New Roman" w:eastAsia="Times New Roman" w:hAnsi="Times New Roman" w:cs="Times New Roman"/>
          <w:sz w:val="24"/>
          <w:szCs w:val="24"/>
        </w:rPr>
        <w:lastRenderedPageBreak/>
        <w:t xml:space="preserve">Sehingga dapat disimpulkan bahwa </w:t>
      </w:r>
      <w:r w:rsidRPr="001F762F">
        <w:rPr>
          <w:rFonts w:ascii="Times New Roman" w:eastAsia="Times New Roman" w:hAnsi="Times New Roman" w:cs="Times New Roman"/>
          <w:i/>
          <w:sz w:val="24"/>
          <w:szCs w:val="24"/>
        </w:rPr>
        <w:t>Return On Asset</w:t>
      </w:r>
      <w:r w:rsidRPr="001F762F">
        <w:rPr>
          <w:rFonts w:ascii="Times New Roman" w:eastAsia="Times New Roman" w:hAnsi="Times New Roman" w:cs="Times New Roman"/>
          <w:sz w:val="24"/>
          <w:szCs w:val="24"/>
        </w:rPr>
        <w:t xml:space="preserve"> (ROA) adalah alat ukur yang digunakan untuk melihat kemampuan bank dalam menghasilkan laba dengan menggunakan </w:t>
      </w:r>
      <w:r w:rsidRPr="001F762F">
        <w:rPr>
          <w:rFonts w:ascii="Times New Roman" w:eastAsia="Times New Roman" w:hAnsi="Times New Roman" w:cs="Times New Roman"/>
          <w:i/>
          <w:sz w:val="24"/>
          <w:szCs w:val="24"/>
        </w:rPr>
        <w:t>asset</w:t>
      </w:r>
      <w:r w:rsidRPr="001F762F">
        <w:rPr>
          <w:rFonts w:ascii="Times New Roman" w:eastAsia="Times New Roman" w:hAnsi="Times New Roman" w:cs="Times New Roman"/>
          <w:sz w:val="24"/>
          <w:szCs w:val="24"/>
        </w:rPr>
        <w:t>nya.</w:t>
      </w:r>
      <w:r w:rsidR="00027DB5">
        <w:rPr>
          <w:rFonts w:ascii="Times New Roman" w:eastAsia="Times New Roman" w:hAnsi="Times New Roman" w:cs="Times New Roman"/>
          <w:sz w:val="24"/>
          <w:szCs w:val="24"/>
        </w:rPr>
        <w:t xml:space="preserve"> Rumus untuk menghitung </w:t>
      </w:r>
      <w:r w:rsidRPr="00027DB5">
        <w:rPr>
          <w:rFonts w:ascii="Times New Roman" w:hAnsi="Times New Roman" w:cs="Times New Roman"/>
          <w:i/>
          <w:sz w:val="24"/>
          <w:szCs w:val="24"/>
        </w:rPr>
        <w:t>Return On Asset</w:t>
      </w:r>
      <w:r w:rsidRPr="00027DB5">
        <w:rPr>
          <w:rFonts w:ascii="Times New Roman" w:hAnsi="Times New Roman" w:cs="Times New Roman"/>
          <w:sz w:val="24"/>
          <w:szCs w:val="24"/>
        </w:rPr>
        <w:t xml:space="preserve"> (ROA) </w:t>
      </w:r>
      <w:r w:rsidR="00027DB5">
        <w:rPr>
          <w:rFonts w:ascii="Times New Roman" w:hAnsi="Times New Roman" w:cs="Times New Roman"/>
          <w:sz w:val="24"/>
          <w:szCs w:val="24"/>
        </w:rPr>
        <w:t xml:space="preserve">adalah </w:t>
      </w:r>
      <w:r w:rsidRPr="00027DB5">
        <w:rPr>
          <w:rFonts w:ascii="Times New Roman" w:hAnsi="Times New Roman" w:cs="Times New Roman"/>
          <w:sz w:val="24"/>
          <w:szCs w:val="24"/>
        </w:rPr>
        <w:t>sebagai berikut :</w:t>
      </w:r>
    </w:p>
    <w:p w:rsidR="0069194F" w:rsidRPr="0002272D" w:rsidRDefault="00962497" w:rsidP="0002272D">
      <w:pPr>
        <w:pBdr>
          <w:top w:val="single" w:sz="4" w:space="8" w:color="auto"/>
          <w:left w:val="single" w:sz="4" w:space="0" w:color="auto"/>
          <w:bottom w:val="single" w:sz="4" w:space="9" w:color="auto"/>
          <w:right w:val="single" w:sz="4" w:space="4" w:color="auto"/>
        </w:pBdr>
        <w:tabs>
          <w:tab w:val="left" w:pos="720"/>
          <w:tab w:val="left" w:pos="2160"/>
          <w:tab w:val="left" w:pos="2880"/>
          <w:tab w:val="left" w:pos="3600"/>
          <w:tab w:val="left" w:pos="4820"/>
        </w:tabs>
        <w:spacing w:after="0" w:line="240" w:lineRule="auto"/>
        <w:ind w:left="1560" w:right="1558" w:hanging="2467"/>
        <w:contextualSpacing/>
        <w:jc w:val="both"/>
        <w:rPr>
          <w:rFonts w:ascii="Times New Roman" w:hAnsi="Times New Roman" w:cs="Times New Roman"/>
          <w:sz w:val="24"/>
          <w:szCs w:val="24"/>
        </w:rPr>
      </w:pPr>
      <m:oMathPara>
        <m:oMath>
          <m:r>
            <w:rPr>
              <w:rFonts w:ascii="Cambria Math" w:hAnsi="Cambria Math" w:cs="Times New Roman"/>
              <w:sz w:val="24"/>
              <w:szCs w:val="24"/>
            </w:rPr>
            <m:t>ROA</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Laba</m:t>
              </m:r>
              <m:r>
                <w:rPr>
                  <w:rFonts w:ascii="Cambria Math" w:hAnsi="Times New Roman" w:cs="Times New Roman"/>
                  <w:sz w:val="24"/>
                  <w:szCs w:val="24"/>
                </w:rPr>
                <m:t xml:space="preserve"> </m:t>
              </m:r>
              <m:r>
                <w:rPr>
                  <w:rFonts w:ascii="Cambria Math" w:hAnsi="Cambria Math" w:cs="Times New Roman"/>
                  <w:sz w:val="24"/>
                  <w:szCs w:val="24"/>
                </w:rPr>
                <m:t>Sebelum</m:t>
              </m:r>
              <m:r>
                <w:rPr>
                  <w:rFonts w:ascii="Cambria Math" w:hAnsi="Times New Roman" w:cs="Times New Roman"/>
                  <w:sz w:val="24"/>
                  <w:szCs w:val="24"/>
                </w:rPr>
                <m:t xml:space="preserve"> </m:t>
              </m:r>
              <m:r>
                <w:rPr>
                  <w:rFonts w:ascii="Cambria Math" w:hAnsi="Cambria Math" w:cs="Times New Roman"/>
                  <w:sz w:val="24"/>
                  <w:szCs w:val="24"/>
                </w:rPr>
                <m:t>Pajak</m:t>
              </m:r>
            </m:num>
            <m:den>
              <m:r>
                <w:rPr>
                  <w:rFonts w:ascii="Cambria Math" w:hAnsi="Cambria Math" w:cs="Times New Roman"/>
                  <w:sz w:val="24"/>
                  <w:szCs w:val="24"/>
                </w:rPr>
                <m:t>Total</m:t>
              </m:r>
              <m:r>
                <w:rPr>
                  <w:rFonts w:ascii="Cambria Math" w:hAnsi="Times New Roman" w:cs="Times New Roman"/>
                  <w:sz w:val="24"/>
                  <w:szCs w:val="24"/>
                </w:rPr>
                <m:t xml:space="preserve"> </m:t>
              </m:r>
              <m:r>
                <w:rPr>
                  <w:rFonts w:ascii="Cambria Math" w:hAnsi="Cambria Math" w:cs="Times New Roman"/>
                  <w:sz w:val="24"/>
                  <w:szCs w:val="24"/>
                </w:rPr>
                <m:t>Asset (rata-rata)</m:t>
              </m:r>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100%</m:t>
          </m:r>
        </m:oMath>
      </m:oMathPara>
    </w:p>
    <w:p w:rsidR="0002272D" w:rsidRDefault="0002272D" w:rsidP="0002272D">
      <w:pPr>
        <w:spacing w:line="480" w:lineRule="auto"/>
        <w:rPr>
          <w:rFonts w:ascii="Times New Roman" w:hAnsi="Times New Roman" w:cs="Times New Roman"/>
          <w:b/>
          <w:sz w:val="24"/>
          <w:szCs w:val="24"/>
        </w:rPr>
      </w:pPr>
    </w:p>
    <w:p w:rsidR="0002272D" w:rsidRDefault="0002272D" w:rsidP="0002272D">
      <w:pPr>
        <w:spacing w:line="480" w:lineRule="auto"/>
        <w:rPr>
          <w:rFonts w:ascii="Times New Roman" w:hAnsi="Times New Roman" w:cs="Times New Roman"/>
          <w:b/>
          <w:sz w:val="24"/>
          <w:szCs w:val="24"/>
        </w:rPr>
      </w:pPr>
    </w:p>
    <w:p w:rsidR="006342BE" w:rsidRPr="00B60D38" w:rsidRDefault="00B60D38" w:rsidP="0002272D">
      <w:pPr>
        <w:spacing w:line="480" w:lineRule="auto"/>
        <w:ind w:left="709" w:hanging="709"/>
        <w:rPr>
          <w:rFonts w:ascii="Times New Roman" w:hAnsi="Times New Roman" w:cs="Times New Roman"/>
          <w:b/>
          <w:sz w:val="24"/>
          <w:szCs w:val="24"/>
          <w:lang w:val="id-ID"/>
        </w:rPr>
      </w:pPr>
      <w:r>
        <w:rPr>
          <w:rFonts w:ascii="Times New Roman" w:hAnsi="Times New Roman" w:cs="Times New Roman"/>
          <w:b/>
          <w:sz w:val="24"/>
          <w:szCs w:val="24"/>
          <w:lang w:val="id-ID"/>
        </w:rPr>
        <w:t>2.2</w:t>
      </w:r>
      <w:r>
        <w:rPr>
          <w:rFonts w:ascii="Times New Roman" w:hAnsi="Times New Roman" w:cs="Times New Roman"/>
          <w:b/>
          <w:sz w:val="24"/>
          <w:szCs w:val="24"/>
          <w:lang w:val="id-ID"/>
        </w:rPr>
        <w:tab/>
      </w:r>
      <w:r w:rsidR="006342BE" w:rsidRPr="00B60D38">
        <w:rPr>
          <w:rFonts w:ascii="Times New Roman" w:hAnsi="Times New Roman" w:cs="Times New Roman"/>
          <w:b/>
          <w:sz w:val="24"/>
          <w:szCs w:val="24"/>
          <w:lang w:val="id-ID"/>
        </w:rPr>
        <w:t>Kerangka Pemikiran</w:t>
      </w:r>
    </w:p>
    <w:p w:rsidR="006342BE" w:rsidRDefault="006342BE" w:rsidP="002C419F">
      <w:pPr>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ab/>
      </w:r>
      <w:r w:rsidR="002C419F">
        <w:rPr>
          <w:rFonts w:ascii="Times New Roman" w:hAnsi="Times New Roman" w:cs="Times New Roman"/>
          <w:sz w:val="24"/>
          <w:szCs w:val="24"/>
        </w:rPr>
        <w:t>Peranan bank sebagai pengalihan asset yang likuid dari unit surplus kepada unit defisit</w:t>
      </w:r>
      <w:r w:rsidR="000477B8">
        <w:rPr>
          <w:rFonts w:ascii="Times New Roman" w:hAnsi="Times New Roman" w:cs="Times New Roman"/>
          <w:sz w:val="24"/>
          <w:szCs w:val="24"/>
        </w:rPr>
        <w:t xml:space="preserve">. Bank harus mampu menghimpun dana dengan optimal dan mengelolanya dengan cara menyalurkannya kepada  masyarakat untuk kepentingan usaha yang produktif, sehingga bank juga sekaligus berperan sebagai penggerak perekonomian masyarakat. </w:t>
      </w:r>
    </w:p>
    <w:p w:rsidR="0045075E" w:rsidRPr="00ED002A" w:rsidRDefault="00ED002A" w:rsidP="00ED002A">
      <w:pPr>
        <w:spacing w:line="480" w:lineRule="auto"/>
        <w:jc w:val="both"/>
        <w:rPr>
          <w:rFonts w:ascii="Times New Roman" w:hAnsi="Times New Roman" w:cs="Times New Roman"/>
          <w:b/>
          <w:sz w:val="24"/>
          <w:szCs w:val="24"/>
          <w:lang w:bidi="ar-SA"/>
        </w:rPr>
      </w:pPr>
      <w:r w:rsidRPr="00ED002A">
        <w:rPr>
          <w:rFonts w:ascii="Times New Roman" w:hAnsi="Times New Roman" w:cs="Times New Roman"/>
          <w:b/>
          <w:sz w:val="24"/>
          <w:szCs w:val="24"/>
          <w:lang w:bidi="ar-SA"/>
        </w:rPr>
        <w:t xml:space="preserve">Pengaruh </w:t>
      </w:r>
      <w:r w:rsidR="00962497" w:rsidRPr="00962497">
        <w:rPr>
          <w:rFonts w:ascii="Times New Roman" w:hAnsi="Times New Roman" w:cs="Times New Roman"/>
          <w:b/>
          <w:i/>
          <w:sz w:val="24"/>
          <w:szCs w:val="24"/>
          <w:lang w:bidi="ar-SA"/>
        </w:rPr>
        <w:t>Non Performing Loan</w:t>
      </w:r>
      <w:r w:rsidR="00962497">
        <w:rPr>
          <w:rFonts w:ascii="Times New Roman" w:hAnsi="Times New Roman" w:cs="Times New Roman"/>
          <w:b/>
          <w:sz w:val="24"/>
          <w:szCs w:val="24"/>
          <w:lang w:bidi="ar-SA"/>
        </w:rPr>
        <w:t xml:space="preserve"> (</w:t>
      </w:r>
      <w:r w:rsidRPr="00ED002A">
        <w:rPr>
          <w:rFonts w:ascii="Times New Roman" w:hAnsi="Times New Roman" w:cs="Times New Roman"/>
          <w:b/>
          <w:sz w:val="24"/>
          <w:szCs w:val="24"/>
          <w:lang w:bidi="ar-SA"/>
        </w:rPr>
        <w:t>NPL</w:t>
      </w:r>
      <w:r w:rsidR="00962497">
        <w:rPr>
          <w:rFonts w:ascii="Times New Roman" w:hAnsi="Times New Roman" w:cs="Times New Roman"/>
          <w:b/>
          <w:sz w:val="24"/>
          <w:szCs w:val="24"/>
          <w:lang w:bidi="ar-SA"/>
        </w:rPr>
        <w:t>)</w:t>
      </w:r>
      <w:r w:rsidRPr="00ED002A">
        <w:rPr>
          <w:rFonts w:ascii="Times New Roman" w:hAnsi="Times New Roman" w:cs="Times New Roman"/>
          <w:b/>
          <w:sz w:val="24"/>
          <w:szCs w:val="24"/>
          <w:lang w:bidi="ar-SA"/>
        </w:rPr>
        <w:t xml:space="preserve"> terhadap </w:t>
      </w:r>
      <w:r w:rsidR="00962497" w:rsidRPr="00962497">
        <w:rPr>
          <w:rFonts w:ascii="Times New Roman" w:hAnsi="Times New Roman" w:cs="Times New Roman"/>
          <w:b/>
          <w:i/>
          <w:sz w:val="24"/>
          <w:szCs w:val="24"/>
          <w:lang w:bidi="ar-SA"/>
        </w:rPr>
        <w:t>Return On Asset</w:t>
      </w:r>
      <w:r w:rsidR="00962497">
        <w:rPr>
          <w:rFonts w:ascii="Times New Roman" w:hAnsi="Times New Roman" w:cs="Times New Roman"/>
          <w:b/>
          <w:sz w:val="24"/>
          <w:szCs w:val="24"/>
          <w:lang w:bidi="ar-SA"/>
        </w:rPr>
        <w:t xml:space="preserve"> (</w:t>
      </w:r>
      <w:r w:rsidRPr="00ED002A">
        <w:rPr>
          <w:rFonts w:ascii="Times New Roman" w:hAnsi="Times New Roman" w:cs="Times New Roman"/>
          <w:b/>
          <w:sz w:val="24"/>
          <w:szCs w:val="24"/>
          <w:lang w:bidi="ar-SA"/>
        </w:rPr>
        <w:t>ROA</w:t>
      </w:r>
      <w:r w:rsidR="00962497">
        <w:rPr>
          <w:rFonts w:ascii="Times New Roman" w:hAnsi="Times New Roman" w:cs="Times New Roman"/>
          <w:b/>
          <w:sz w:val="24"/>
          <w:szCs w:val="24"/>
          <w:lang w:bidi="ar-SA"/>
        </w:rPr>
        <w:t>)</w:t>
      </w:r>
    </w:p>
    <w:p w:rsidR="00ED002A" w:rsidRPr="00EA25FA" w:rsidRDefault="006342BE" w:rsidP="00EA25FA">
      <w:pPr>
        <w:spacing w:after="0" w:line="480" w:lineRule="auto"/>
        <w:ind w:firstLine="709"/>
        <w:contextualSpacing/>
        <w:jc w:val="both"/>
        <w:rPr>
          <w:rFonts w:ascii="Times New Roman" w:hAnsi="Times New Roman" w:cs="Times New Roman"/>
          <w:bCs/>
          <w:sz w:val="24"/>
          <w:szCs w:val="24"/>
        </w:rPr>
      </w:pPr>
      <w:r>
        <w:rPr>
          <w:rFonts w:ascii="Times New Roman" w:hAnsi="Times New Roman" w:cs="Times New Roman"/>
          <w:sz w:val="24"/>
          <w:szCs w:val="24"/>
          <w:lang w:val="id-ID"/>
        </w:rPr>
        <w:tab/>
        <w:t xml:space="preserve">Dalam kegiatan penyaluran dananya, bank seringkali mengalami masalah. Salah satunya dengan ketidaklancaran pengembalian kredit atau adanya kredit </w:t>
      </w:r>
      <w:r w:rsidR="00FC126A">
        <w:rPr>
          <w:rFonts w:ascii="Times New Roman" w:hAnsi="Times New Roman" w:cs="Times New Roman"/>
          <w:sz w:val="24"/>
          <w:szCs w:val="24"/>
        </w:rPr>
        <w:t>bermasalah/</w:t>
      </w:r>
      <w:r w:rsidRPr="00A7211F">
        <w:rPr>
          <w:rFonts w:ascii="Times New Roman" w:eastAsia="Times New Roman" w:hAnsi="Times New Roman" w:cs="Times New Roman"/>
          <w:i/>
          <w:sz w:val="24"/>
          <w:szCs w:val="24"/>
          <w:lang w:val="id-ID" w:eastAsia="id-ID" w:bidi="ar-SA"/>
        </w:rPr>
        <w:t>Non Performing Loan</w:t>
      </w:r>
      <w:r>
        <w:rPr>
          <w:rFonts w:ascii="Times New Roman" w:eastAsia="Times New Roman" w:hAnsi="Times New Roman" w:cs="Times New Roman"/>
          <w:sz w:val="24"/>
          <w:szCs w:val="24"/>
          <w:lang w:val="id-ID" w:eastAsia="id-ID" w:bidi="ar-SA"/>
        </w:rPr>
        <w:t xml:space="preserve"> (NPL)</w:t>
      </w:r>
      <w:r w:rsidRPr="00CF7E92">
        <w:rPr>
          <w:rFonts w:ascii="Times New Roman" w:eastAsia="Times New Roman" w:hAnsi="Times New Roman" w:cs="Times New Roman"/>
          <w:sz w:val="24"/>
          <w:szCs w:val="24"/>
          <w:lang w:val="id-ID" w:eastAsia="id-ID" w:bidi="ar-SA"/>
        </w:rPr>
        <w:t>.</w:t>
      </w:r>
      <w:r>
        <w:rPr>
          <w:rFonts w:ascii="Times New Roman" w:eastAsia="Times New Roman" w:hAnsi="Times New Roman" w:cs="Times New Roman"/>
          <w:sz w:val="24"/>
          <w:szCs w:val="24"/>
          <w:lang w:val="id-ID" w:eastAsia="id-ID" w:bidi="ar-SA"/>
        </w:rPr>
        <w:t xml:space="preserve"> </w:t>
      </w:r>
      <w:r w:rsidRPr="00A7211F">
        <w:rPr>
          <w:rFonts w:ascii="Times New Roman" w:eastAsia="Times New Roman" w:hAnsi="Times New Roman" w:cs="Times New Roman"/>
          <w:i/>
          <w:sz w:val="24"/>
          <w:szCs w:val="24"/>
          <w:lang w:val="id-ID" w:eastAsia="id-ID" w:bidi="ar-SA"/>
        </w:rPr>
        <w:t>Non Performing Loan</w:t>
      </w:r>
      <w:r>
        <w:rPr>
          <w:rFonts w:ascii="Times New Roman" w:eastAsia="Times New Roman" w:hAnsi="Times New Roman" w:cs="Times New Roman"/>
          <w:sz w:val="24"/>
          <w:szCs w:val="24"/>
          <w:lang w:val="id-ID" w:eastAsia="id-ID" w:bidi="ar-SA"/>
        </w:rPr>
        <w:t xml:space="preserve"> (NPL) digunakan untuk mengukur kemampuan manajemen bank dalam mengelola kredit bermasalah yang diberikan oleh bank. Risiko kredit bermasalah merupakan salah satu risiko usaha bank yang diakibatkan dari ketidakpastian dalam pengembaliannya. Semakin tinggi rasio ini maka akan semakin buruk kualitas kredit bank yang menyebabkan jumlah kredit bermasalah semakin besar dan </w:t>
      </w:r>
      <w:r>
        <w:rPr>
          <w:rFonts w:ascii="Times New Roman" w:eastAsia="Times New Roman" w:hAnsi="Times New Roman" w:cs="Times New Roman"/>
          <w:sz w:val="24"/>
          <w:szCs w:val="24"/>
          <w:lang w:val="id-ID" w:eastAsia="id-ID" w:bidi="ar-SA"/>
        </w:rPr>
        <w:lastRenderedPageBreak/>
        <w:t xml:space="preserve">menyebabkan kerugian, sebaliknya semakin rendah </w:t>
      </w:r>
      <w:r w:rsidR="003C2666" w:rsidRPr="00811B57">
        <w:rPr>
          <w:rFonts w:ascii="Times New Roman" w:hAnsi="Times New Roman" w:cs="Times New Roman"/>
          <w:i/>
          <w:sz w:val="24"/>
          <w:szCs w:val="24"/>
          <w:lang w:val="id-ID" w:bidi="ar-SA"/>
        </w:rPr>
        <w:t xml:space="preserve">Non Performing </w:t>
      </w:r>
      <w:r w:rsidR="003C2666">
        <w:rPr>
          <w:rFonts w:ascii="Times New Roman" w:hAnsi="Times New Roman" w:cs="Times New Roman"/>
          <w:i/>
          <w:sz w:val="24"/>
          <w:szCs w:val="24"/>
          <w:lang w:val="id-ID" w:bidi="ar-SA"/>
        </w:rPr>
        <w:t>Loan</w:t>
      </w:r>
      <w:r w:rsidR="003C2666">
        <w:rPr>
          <w:rFonts w:ascii="Times New Roman" w:hAnsi="Times New Roman" w:cs="Times New Roman"/>
          <w:sz w:val="24"/>
          <w:szCs w:val="24"/>
          <w:lang w:val="id-ID" w:bidi="ar-SA"/>
        </w:rPr>
        <w:t xml:space="preserve"> (NPL) </w:t>
      </w:r>
      <w:r>
        <w:rPr>
          <w:rFonts w:ascii="Times New Roman" w:eastAsia="Times New Roman" w:hAnsi="Times New Roman" w:cs="Times New Roman"/>
          <w:sz w:val="24"/>
          <w:szCs w:val="24"/>
          <w:lang w:val="id-ID" w:eastAsia="id-ID" w:bidi="ar-SA"/>
        </w:rPr>
        <w:t xml:space="preserve"> maka </w:t>
      </w:r>
      <w:r w:rsidRPr="00632C39">
        <w:rPr>
          <w:rFonts w:ascii="Times New Roman" w:eastAsia="Times New Roman" w:hAnsi="Times New Roman" w:cs="Times New Roman"/>
          <w:i/>
          <w:sz w:val="24"/>
          <w:szCs w:val="24"/>
          <w:lang w:val="id-ID" w:eastAsia="id-ID" w:bidi="ar-SA"/>
        </w:rPr>
        <w:t>profit</w:t>
      </w:r>
      <w:r>
        <w:rPr>
          <w:rFonts w:ascii="Times New Roman" w:eastAsia="Times New Roman" w:hAnsi="Times New Roman" w:cs="Times New Roman"/>
          <w:sz w:val="24"/>
          <w:szCs w:val="24"/>
          <w:lang w:val="id-ID" w:eastAsia="id-ID" w:bidi="ar-SA"/>
        </w:rPr>
        <w:t xml:space="preserve"> bank tersebut akan semakin meningkat.</w:t>
      </w:r>
      <w:r w:rsidR="0045075E">
        <w:rPr>
          <w:rFonts w:ascii="Times New Roman" w:eastAsia="Times New Roman" w:hAnsi="Times New Roman" w:cs="Times New Roman"/>
          <w:sz w:val="24"/>
          <w:szCs w:val="24"/>
          <w:lang w:val="id-ID" w:eastAsia="id-ID" w:bidi="ar-SA"/>
        </w:rPr>
        <w:t xml:space="preserve"> Hubungan </w:t>
      </w:r>
      <w:r w:rsidR="0045075E" w:rsidRPr="00811B57">
        <w:rPr>
          <w:rFonts w:ascii="Times New Roman" w:hAnsi="Times New Roman" w:cs="Times New Roman"/>
          <w:i/>
          <w:sz w:val="24"/>
          <w:szCs w:val="24"/>
          <w:lang w:val="id-ID" w:bidi="ar-SA"/>
        </w:rPr>
        <w:t xml:space="preserve">Non Performing </w:t>
      </w:r>
      <w:r w:rsidR="0045075E">
        <w:rPr>
          <w:rFonts w:ascii="Times New Roman" w:hAnsi="Times New Roman" w:cs="Times New Roman"/>
          <w:i/>
          <w:sz w:val="24"/>
          <w:szCs w:val="24"/>
          <w:lang w:val="id-ID" w:bidi="ar-SA"/>
        </w:rPr>
        <w:t>Loan</w:t>
      </w:r>
      <w:r w:rsidR="0045075E">
        <w:rPr>
          <w:rFonts w:ascii="Times New Roman" w:hAnsi="Times New Roman" w:cs="Times New Roman"/>
          <w:sz w:val="24"/>
          <w:szCs w:val="24"/>
          <w:lang w:val="id-ID" w:bidi="ar-SA"/>
        </w:rPr>
        <w:t xml:space="preserve"> (NPL) terhadap </w:t>
      </w:r>
      <w:r w:rsidR="00ED002A">
        <w:rPr>
          <w:rFonts w:ascii="Times New Roman" w:eastAsia="Times New Roman" w:hAnsi="Times New Roman" w:cs="Times New Roman"/>
          <w:i/>
          <w:sz w:val="24"/>
          <w:szCs w:val="24"/>
          <w:lang w:eastAsia="id-ID" w:bidi="ar-SA"/>
        </w:rPr>
        <w:t xml:space="preserve">Return On Asset </w:t>
      </w:r>
      <w:r w:rsidR="00ED002A">
        <w:rPr>
          <w:rFonts w:ascii="Times New Roman" w:eastAsia="Times New Roman" w:hAnsi="Times New Roman" w:cs="Times New Roman"/>
          <w:sz w:val="24"/>
          <w:szCs w:val="24"/>
          <w:lang w:eastAsia="id-ID" w:bidi="ar-SA"/>
        </w:rPr>
        <w:t xml:space="preserve">(ROA) </w:t>
      </w:r>
      <w:r w:rsidR="0045075E">
        <w:rPr>
          <w:rFonts w:ascii="Times New Roman" w:eastAsia="Times New Roman" w:hAnsi="Times New Roman" w:cs="Times New Roman"/>
          <w:sz w:val="24"/>
          <w:szCs w:val="24"/>
          <w:lang w:val="id-ID" w:eastAsia="id-ID" w:bidi="ar-SA"/>
        </w:rPr>
        <w:t xml:space="preserve">adalah berpengaruh negatif </w:t>
      </w:r>
      <w:r w:rsidR="00ED002A">
        <w:rPr>
          <w:rFonts w:ascii="Times New Roman" w:hAnsi="Times New Roman" w:cs="Times New Roman"/>
          <w:sz w:val="24"/>
          <w:szCs w:val="24"/>
          <w:lang w:val="id-ID" w:bidi="ar-SA"/>
        </w:rPr>
        <w:t xml:space="preserve">yaitu jika </w:t>
      </w:r>
      <w:r w:rsidR="00962497" w:rsidRPr="00811B57">
        <w:rPr>
          <w:rFonts w:ascii="Times New Roman" w:hAnsi="Times New Roman" w:cs="Times New Roman"/>
          <w:i/>
          <w:sz w:val="24"/>
          <w:szCs w:val="24"/>
          <w:lang w:val="id-ID" w:bidi="ar-SA"/>
        </w:rPr>
        <w:t xml:space="preserve">Non Performing </w:t>
      </w:r>
      <w:r w:rsidR="00962497">
        <w:rPr>
          <w:rFonts w:ascii="Times New Roman" w:hAnsi="Times New Roman" w:cs="Times New Roman"/>
          <w:i/>
          <w:sz w:val="24"/>
          <w:szCs w:val="24"/>
          <w:lang w:val="id-ID" w:bidi="ar-SA"/>
        </w:rPr>
        <w:t>Loan</w:t>
      </w:r>
      <w:r w:rsidR="00962497">
        <w:rPr>
          <w:rFonts w:ascii="Times New Roman" w:hAnsi="Times New Roman" w:cs="Times New Roman"/>
          <w:sz w:val="24"/>
          <w:szCs w:val="24"/>
          <w:lang w:val="id-ID" w:bidi="ar-SA"/>
        </w:rPr>
        <w:t xml:space="preserve"> (NPL)</w:t>
      </w:r>
      <w:r w:rsidR="00962497">
        <w:rPr>
          <w:rFonts w:ascii="Times New Roman" w:hAnsi="Times New Roman" w:cs="Times New Roman"/>
          <w:sz w:val="24"/>
          <w:szCs w:val="24"/>
          <w:lang w:bidi="ar-SA"/>
        </w:rPr>
        <w:t xml:space="preserve"> </w:t>
      </w:r>
      <w:r w:rsidR="00ED002A">
        <w:rPr>
          <w:rFonts w:ascii="Times New Roman" w:hAnsi="Times New Roman" w:cs="Times New Roman"/>
          <w:sz w:val="24"/>
          <w:szCs w:val="24"/>
          <w:lang w:val="id-ID" w:bidi="ar-SA"/>
        </w:rPr>
        <w:t xml:space="preserve">naik maka </w:t>
      </w:r>
      <w:r w:rsidR="00962497">
        <w:rPr>
          <w:rFonts w:ascii="Times New Roman" w:eastAsia="Times New Roman" w:hAnsi="Times New Roman" w:cs="Times New Roman"/>
          <w:i/>
          <w:sz w:val="24"/>
          <w:szCs w:val="24"/>
          <w:lang w:eastAsia="id-ID" w:bidi="ar-SA"/>
        </w:rPr>
        <w:t xml:space="preserve">Return On Asset </w:t>
      </w:r>
      <w:r w:rsidR="00962497">
        <w:rPr>
          <w:rFonts w:ascii="Times New Roman" w:eastAsia="Times New Roman" w:hAnsi="Times New Roman" w:cs="Times New Roman"/>
          <w:sz w:val="24"/>
          <w:szCs w:val="24"/>
          <w:lang w:eastAsia="id-ID" w:bidi="ar-SA"/>
        </w:rPr>
        <w:t>(ROA)</w:t>
      </w:r>
      <w:r w:rsidR="0045075E">
        <w:rPr>
          <w:rFonts w:ascii="Times New Roman" w:hAnsi="Times New Roman" w:cs="Times New Roman"/>
          <w:sz w:val="24"/>
          <w:szCs w:val="24"/>
          <w:lang w:val="id-ID" w:bidi="ar-SA"/>
        </w:rPr>
        <w:t xml:space="preserve"> turun, dan se</w:t>
      </w:r>
      <w:r w:rsidR="00ED002A">
        <w:rPr>
          <w:rFonts w:ascii="Times New Roman" w:hAnsi="Times New Roman" w:cs="Times New Roman"/>
          <w:sz w:val="24"/>
          <w:szCs w:val="24"/>
          <w:lang w:val="id-ID" w:bidi="ar-SA"/>
        </w:rPr>
        <w:t xml:space="preserve">baliknya jika </w:t>
      </w:r>
      <w:r w:rsidR="00962497" w:rsidRPr="00811B57">
        <w:rPr>
          <w:rFonts w:ascii="Times New Roman" w:hAnsi="Times New Roman" w:cs="Times New Roman"/>
          <w:i/>
          <w:sz w:val="24"/>
          <w:szCs w:val="24"/>
          <w:lang w:val="id-ID" w:bidi="ar-SA"/>
        </w:rPr>
        <w:t xml:space="preserve">Non Performing </w:t>
      </w:r>
      <w:r w:rsidR="00962497">
        <w:rPr>
          <w:rFonts w:ascii="Times New Roman" w:hAnsi="Times New Roman" w:cs="Times New Roman"/>
          <w:i/>
          <w:sz w:val="24"/>
          <w:szCs w:val="24"/>
          <w:lang w:val="id-ID" w:bidi="ar-SA"/>
        </w:rPr>
        <w:t>Loan</w:t>
      </w:r>
      <w:r w:rsidR="00962497">
        <w:rPr>
          <w:rFonts w:ascii="Times New Roman" w:hAnsi="Times New Roman" w:cs="Times New Roman"/>
          <w:sz w:val="24"/>
          <w:szCs w:val="24"/>
          <w:lang w:val="id-ID" w:bidi="ar-SA"/>
        </w:rPr>
        <w:t xml:space="preserve"> (NPL)</w:t>
      </w:r>
      <w:r w:rsidR="00962497">
        <w:rPr>
          <w:rFonts w:ascii="Times New Roman" w:hAnsi="Times New Roman" w:cs="Times New Roman"/>
          <w:sz w:val="24"/>
          <w:szCs w:val="24"/>
          <w:lang w:bidi="ar-SA"/>
        </w:rPr>
        <w:t xml:space="preserve"> </w:t>
      </w:r>
      <w:r w:rsidR="00ED002A">
        <w:rPr>
          <w:rFonts w:ascii="Times New Roman" w:hAnsi="Times New Roman" w:cs="Times New Roman"/>
          <w:sz w:val="24"/>
          <w:szCs w:val="24"/>
          <w:lang w:val="id-ID" w:bidi="ar-SA"/>
        </w:rPr>
        <w:t xml:space="preserve">turun maka </w:t>
      </w:r>
      <w:r w:rsidR="00962497">
        <w:rPr>
          <w:rFonts w:ascii="Times New Roman" w:eastAsia="Times New Roman" w:hAnsi="Times New Roman" w:cs="Times New Roman"/>
          <w:i/>
          <w:sz w:val="24"/>
          <w:szCs w:val="24"/>
          <w:lang w:eastAsia="id-ID" w:bidi="ar-SA"/>
        </w:rPr>
        <w:t xml:space="preserve">Return On Asset </w:t>
      </w:r>
      <w:r w:rsidR="00962497">
        <w:rPr>
          <w:rFonts w:ascii="Times New Roman" w:eastAsia="Times New Roman" w:hAnsi="Times New Roman" w:cs="Times New Roman"/>
          <w:sz w:val="24"/>
          <w:szCs w:val="24"/>
          <w:lang w:eastAsia="id-ID" w:bidi="ar-SA"/>
        </w:rPr>
        <w:t xml:space="preserve">(ROA) </w:t>
      </w:r>
      <w:r w:rsidR="0045075E">
        <w:rPr>
          <w:rFonts w:ascii="Times New Roman" w:hAnsi="Times New Roman" w:cs="Times New Roman"/>
          <w:sz w:val="24"/>
          <w:szCs w:val="24"/>
          <w:lang w:val="id-ID" w:bidi="ar-SA"/>
        </w:rPr>
        <w:t xml:space="preserve">naik. Hal tersebut juga sejalan dengan penelitian yang dilakukan oleh </w:t>
      </w:r>
      <w:r w:rsidR="00303B90">
        <w:rPr>
          <w:rFonts w:ascii="Times New Roman" w:hAnsi="Times New Roman" w:cs="Times New Roman"/>
          <w:sz w:val="24"/>
          <w:szCs w:val="24"/>
        </w:rPr>
        <w:t>Manikam dan Syafruddin</w:t>
      </w:r>
      <w:r w:rsidR="00ED002A">
        <w:rPr>
          <w:rFonts w:ascii="Times New Roman" w:hAnsi="Times New Roman" w:cs="Times New Roman"/>
          <w:sz w:val="24"/>
          <w:szCs w:val="24"/>
        </w:rPr>
        <w:t xml:space="preserve"> (2013</w:t>
      </w:r>
      <w:r w:rsidR="0045075E" w:rsidRPr="000116D9">
        <w:rPr>
          <w:rFonts w:ascii="Times New Roman" w:hAnsi="Times New Roman" w:cs="Times New Roman"/>
          <w:sz w:val="24"/>
          <w:szCs w:val="24"/>
        </w:rPr>
        <w:t xml:space="preserve">) yang berjudul </w:t>
      </w:r>
      <w:r w:rsidR="0045075E" w:rsidRPr="00D12726">
        <w:rPr>
          <w:rFonts w:ascii="Times New Roman" w:hAnsi="Times New Roman" w:cs="Times New Roman"/>
          <w:sz w:val="24"/>
          <w:szCs w:val="24"/>
        </w:rPr>
        <w:t>“</w:t>
      </w:r>
      <w:r w:rsidR="00ED002A" w:rsidRPr="00A81DF1">
        <w:rPr>
          <w:rFonts w:ascii="Times New Roman" w:hAnsi="Times New Roman" w:cs="Times New Roman"/>
          <w:sz w:val="24"/>
          <w:szCs w:val="24"/>
        </w:rPr>
        <w:t xml:space="preserve">Analisis Pengaruh </w:t>
      </w:r>
      <w:r w:rsidR="00ED002A" w:rsidRPr="00A81DF1">
        <w:rPr>
          <w:rFonts w:ascii="Times New Roman" w:hAnsi="Times New Roman" w:cs="Times New Roman"/>
          <w:i/>
          <w:sz w:val="24"/>
          <w:szCs w:val="24"/>
        </w:rPr>
        <w:t xml:space="preserve">Capital Adequaci Ratio </w:t>
      </w:r>
      <w:r w:rsidR="00ED002A" w:rsidRPr="00A81DF1">
        <w:rPr>
          <w:rFonts w:ascii="Times New Roman" w:hAnsi="Times New Roman" w:cs="Times New Roman"/>
          <w:sz w:val="24"/>
          <w:szCs w:val="24"/>
        </w:rPr>
        <w:t xml:space="preserve">(CAR), </w:t>
      </w:r>
      <w:r w:rsidR="00ED002A" w:rsidRPr="00A81DF1">
        <w:rPr>
          <w:rFonts w:ascii="Times New Roman" w:hAnsi="Times New Roman" w:cs="Times New Roman"/>
          <w:i/>
          <w:sz w:val="24"/>
          <w:szCs w:val="24"/>
        </w:rPr>
        <w:t xml:space="preserve">Net Interes Margin </w:t>
      </w:r>
      <w:r w:rsidR="00ED002A" w:rsidRPr="00A81DF1">
        <w:rPr>
          <w:rFonts w:ascii="Times New Roman" w:hAnsi="Times New Roman" w:cs="Times New Roman"/>
          <w:sz w:val="24"/>
          <w:szCs w:val="24"/>
        </w:rPr>
        <w:t xml:space="preserve">(NIM), </w:t>
      </w:r>
      <w:r w:rsidR="00ED002A" w:rsidRPr="00A81DF1">
        <w:rPr>
          <w:rFonts w:ascii="Times New Roman" w:hAnsi="Times New Roman" w:cs="Times New Roman"/>
          <w:i/>
          <w:sz w:val="24"/>
          <w:szCs w:val="24"/>
        </w:rPr>
        <w:t xml:space="preserve">Loan to Deposit Ratio </w:t>
      </w:r>
      <w:r w:rsidR="00ED002A" w:rsidRPr="00A81DF1">
        <w:rPr>
          <w:rFonts w:ascii="Times New Roman" w:hAnsi="Times New Roman" w:cs="Times New Roman"/>
          <w:sz w:val="24"/>
          <w:szCs w:val="24"/>
        </w:rPr>
        <w:t xml:space="preserve">(LDR), </w:t>
      </w:r>
      <w:r w:rsidR="00ED002A" w:rsidRPr="00A81DF1">
        <w:rPr>
          <w:rFonts w:ascii="Times New Roman" w:hAnsi="Times New Roman" w:cs="Times New Roman"/>
          <w:i/>
          <w:sz w:val="24"/>
          <w:szCs w:val="24"/>
        </w:rPr>
        <w:t xml:space="preserve">Non Performing Loan </w:t>
      </w:r>
      <w:r w:rsidR="00ED002A" w:rsidRPr="00A81DF1">
        <w:rPr>
          <w:rFonts w:ascii="Times New Roman" w:hAnsi="Times New Roman" w:cs="Times New Roman"/>
          <w:sz w:val="24"/>
          <w:szCs w:val="24"/>
        </w:rPr>
        <w:t>(NPL) dan BOPO terhadap Profitabilitas Bank Persero di Indonesia periode 2005-2012</w:t>
      </w:r>
      <w:r w:rsidR="0045075E" w:rsidRPr="00D12726">
        <w:rPr>
          <w:rFonts w:ascii="Times New Roman" w:hAnsi="Times New Roman" w:cs="Times New Roman"/>
          <w:bCs/>
          <w:sz w:val="24"/>
          <w:szCs w:val="24"/>
        </w:rPr>
        <w:t>”</w:t>
      </w:r>
      <w:r w:rsidR="0045075E">
        <w:rPr>
          <w:bCs/>
        </w:rPr>
        <w:t xml:space="preserve"> </w:t>
      </w:r>
      <w:r w:rsidR="0045075E" w:rsidRPr="000116D9">
        <w:rPr>
          <w:rFonts w:ascii="Times New Roman" w:hAnsi="Times New Roman" w:cs="Times New Roman"/>
          <w:bCs/>
          <w:sz w:val="24"/>
          <w:szCs w:val="24"/>
        </w:rPr>
        <w:t xml:space="preserve"> yang hasilnya menunjukan bahwa rasio </w:t>
      </w:r>
      <w:r w:rsidR="00962497" w:rsidRPr="00811B57">
        <w:rPr>
          <w:rFonts w:ascii="Times New Roman" w:hAnsi="Times New Roman" w:cs="Times New Roman"/>
          <w:i/>
          <w:sz w:val="24"/>
          <w:szCs w:val="24"/>
          <w:lang w:val="id-ID" w:bidi="ar-SA"/>
        </w:rPr>
        <w:t xml:space="preserve">Non Performing </w:t>
      </w:r>
      <w:r w:rsidR="00962497">
        <w:rPr>
          <w:rFonts w:ascii="Times New Roman" w:hAnsi="Times New Roman" w:cs="Times New Roman"/>
          <w:i/>
          <w:sz w:val="24"/>
          <w:szCs w:val="24"/>
          <w:lang w:val="id-ID" w:bidi="ar-SA"/>
        </w:rPr>
        <w:t>Loan</w:t>
      </w:r>
      <w:r w:rsidR="00962497">
        <w:rPr>
          <w:rFonts w:ascii="Times New Roman" w:hAnsi="Times New Roman" w:cs="Times New Roman"/>
          <w:sz w:val="24"/>
          <w:szCs w:val="24"/>
          <w:lang w:val="id-ID" w:bidi="ar-SA"/>
        </w:rPr>
        <w:t xml:space="preserve"> (NPL)</w:t>
      </w:r>
      <w:r w:rsidR="00962497">
        <w:rPr>
          <w:rFonts w:ascii="Times New Roman" w:hAnsi="Times New Roman" w:cs="Times New Roman"/>
          <w:bCs/>
          <w:sz w:val="24"/>
          <w:szCs w:val="24"/>
        </w:rPr>
        <w:t xml:space="preserve"> </w:t>
      </w:r>
      <w:r w:rsidR="0045075E" w:rsidRPr="000116D9">
        <w:rPr>
          <w:rFonts w:ascii="Times New Roman" w:hAnsi="Times New Roman" w:cs="Times New Roman"/>
          <w:bCs/>
          <w:sz w:val="24"/>
          <w:szCs w:val="24"/>
        </w:rPr>
        <w:t>berpengaruh</w:t>
      </w:r>
      <w:r w:rsidR="00ED002A">
        <w:rPr>
          <w:rFonts w:ascii="Times New Roman" w:hAnsi="Times New Roman" w:cs="Times New Roman"/>
          <w:bCs/>
          <w:sz w:val="24"/>
          <w:szCs w:val="24"/>
        </w:rPr>
        <w:t xml:space="preserve"> negatif signifikan terhadap </w:t>
      </w:r>
      <w:r w:rsidR="00962497">
        <w:rPr>
          <w:rFonts w:ascii="Times New Roman" w:eastAsia="Times New Roman" w:hAnsi="Times New Roman" w:cs="Times New Roman"/>
          <w:i/>
          <w:sz w:val="24"/>
          <w:szCs w:val="24"/>
          <w:lang w:eastAsia="id-ID" w:bidi="ar-SA"/>
        </w:rPr>
        <w:t xml:space="preserve">Return On Asset </w:t>
      </w:r>
      <w:r w:rsidR="00962497">
        <w:rPr>
          <w:rFonts w:ascii="Times New Roman" w:eastAsia="Times New Roman" w:hAnsi="Times New Roman" w:cs="Times New Roman"/>
          <w:sz w:val="24"/>
          <w:szCs w:val="24"/>
          <w:lang w:eastAsia="id-ID" w:bidi="ar-SA"/>
        </w:rPr>
        <w:t>(ROA)</w:t>
      </w:r>
      <w:r w:rsidR="0045075E">
        <w:rPr>
          <w:rFonts w:ascii="Times New Roman" w:hAnsi="Times New Roman" w:cs="Times New Roman"/>
          <w:bCs/>
          <w:sz w:val="24"/>
          <w:szCs w:val="24"/>
          <w:lang w:val="id-ID"/>
        </w:rPr>
        <w:t>.</w:t>
      </w:r>
      <w:r w:rsidR="00EA25FA">
        <w:rPr>
          <w:rFonts w:ascii="Times New Roman" w:hAnsi="Times New Roman" w:cs="Times New Roman"/>
          <w:bCs/>
          <w:sz w:val="24"/>
          <w:szCs w:val="24"/>
        </w:rPr>
        <w:t xml:space="preserve"> Maka dapat </w:t>
      </w:r>
      <w:r w:rsidR="00ED002A" w:rsidRPr="00D041CC">
        <w:rPr>
          <w:rFonts w:ascii="Times New Roman" w:hAnsi="Times New Roman" w:cs="Times New Roman"/>
          <w:sz w:val="24"/>
          <w:szCs w:val="24"/>
        </w:rPr>
        <w:t>diajukan  hipotesis  sebagai berikut :</w:t>
      </w:r>
      <w:r w:rsidR="00ED002A">
        <w:rPr>
          <w:rFonts w:ascii="Times New Roman" w:hAnsi="Times New Roman" w:cs="Times New Roman"/>
          <w:sz w:val="24"/>
          <w:szCs w:val="24"/>
        </w:rPr>
        <w:t xml:space="preserve"> </w:t>
      </w:r>
    </w:p>
    <w:p w:rsidR="003C2666" w:rsidRDefault="00ED002A" w:rsidP="00ED002A">
      <w:pPr>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H</w:t>
      </w:r>
      <w:r w:rsidR="00962497">
        <w:rPr>
          <w:rFonts w:ascii="Times New Roman" w:hAnsi="Times New Roman" w:cs="Times New Roman"/>
          <w:sz w:val="24"/>
          <w:szCs w:val="24"/>
        </w:rPr>
        <w:t>ipotesis</w:t>
      </w:r>
      <w:r>
        <w:rPr>
          <w:rFonts w:ascii="Times New Roman" w:hAnsi="Times New Roman" w:cs="Times New Roman"/>
          <w:sz w:val="24"/>
          <w:szCs w:val="24"/>
        </w:rPr>
        <w:t xml:space="preserve"> : </w:t>
      </w:r>
      <w:r w:rsidR="00962497" w:rsidRPr="00811B57">
        <w:rPr>
          <w:rFonts w:ascii="Times New Roman" w:hAnsi="Times New Roman" w:cs="Times New Roman"/>
          <w:i/>
          <w:sz w:val="24"/>
          <w:szCs w:val="24"/>
          <w:lang w:val="id-ID" w:bidi="ar-SA"/>
        </w:rPr>
        <w:t xml:space="preserve">Non Performing </w:t>
      </w:r>
      <w:r w:rsidR="00962497">
        <w:rPr>
          <w:rFonts w:ascii="Times New Roman" w:hAnsi="Times New Roman" w:cs="Times New Roman"/>
          <w:i/>
          <w:sz w:val="24"/>
          <w:szCs w:val="24"/>
          <w:lang w:val="id-ID" w:bidi="ar-SA"/>
        </w:rPr>
        <w:t>Loan</w:t>
      </w:r>
      <w:r w:rsidR="00962497">
        <w:rPr>
          <w:rFonts w:ascii="Times New Roman" w:hAnsi="Times New Roman" w:cs="Times New Roman"/>
          <w:sz w:val="24"/>
          <w:szCs w:val="24"/>
          <w:lang w:val="id-ID" w:bidi="ar-SA"/>
        </w:rPr>
        <w:t xml:space="preserve"> (NPL)</w:t>
      </w:r>
      <w:r w:rsidR="00962497">
        <w:rPr>
          <w:rFonts w:ascii="Times New Roman" w:hAnsi="Times New Roman" w:cs="Times New Roman"/>
          <w:sz w:val="24"/>
          <w:szCs w:val="24"/>
        </w:rPr>
        <w:t xml:space="preserve"> </w:t>
      </w:r>
      <w:r>
        <w:rPr>
          <w:rFonts w:ascii="Times New Roman" w:hAnsi="Times New Roman" w:cs="Times New Roman"/>
          <w:sz w:val="24"/>
          <w:szCs w:val="24"/>
        </w:rPr>
        <w:t xml:space="preserve">berpengaruh </w:t>
      </w:r>
      <w:r w:rsidR="00785F70">
        <w:rPr>
          <w:rFonts w:ascii="Times New Roman" w:hAnsi="Times New Roman" w:cs="Times New Roman"/>
          <w:sz w:val="24"/>
          <w:szCs w:val="24"/>
        </w:rPr>
        <w:t>negatif</w:t>
      </w:r>
      <w:r>
        <w:rPr>
          <w:rFonts w:ascii="Times New Roman" w:hAnsi="Times New Roman" w:cs="Times New Roman"/>
          <w:sz w:val="24"/>
          <w:szCs w:val="24"/>
        </w:rPr>
        <w:t xml:space="preserve"> terhadap </w:t>
      </w:r>
      <w:r w:rsidR="003C2666">
        <w:rPr>
          <w:rFonts w:ascii="Times New Roman" w:eastAsia="Times New Roman" w:hAnsi="Times New Roman" w:cs="Times New Roman"/>
          <w:i/>
          <w:sz w:val="24"/>
          <w:szCs w:val="24"/>
          <w:lang w:eastAsia="id-ID" w:bidi="ar-SA"/>
        </w:rPr>
        <w:t xml:space="preserve">Return On Asset </w:t>
      </w:r>
      <w:r w:rsidR="003C2666">
        <w:rPr>
          <w:rFonts w:ascii="Times New Roman" w:eastAsia="Times New Roman" w:hAnsi="Times New Roman" w:cs="Times New Roman"/>
          <w:sz w:val="24"/>
          <w:szCs w:val="24"/>
          <w:lang w:eastAsia="id-ID" w:bidi="ar-SA"/>
        </w:rPr>
        <w:t>(ROA).</w:t>
      </w:r>
    </w:p>
    <w:p w:rsidR="00ED002A" w:rsidRPr="00ED002A" w:rsidRDefault="00ED002A" w:rsidP="00ED002A">
      <w:pPr>
        <w:spacing w:after="0" w:line="480" w:lineRule="auto"/>
        <w:contextualSpacing/>
        <w:jc w:val="both"/>
        <w:rPr>
          <w:rFonts w:ascii="Times New Roman" w:hAnsi="Times New Roman" w:cs="Times New Roman"/>
          <w:b/>
          <w:sz w:val="24"/>
          <w:szCs w:val="24"/>
        </w:rPr>
      </w:pPr>
      <w:r w:rsidRPr="00ED002A">
        <w:rPr>
          <w:rFonts w:ascii="Times New Roman" w:hAnsi="Times New Roman" w:cs="Times New Roman"/>
          <w:b/>
          <w:sz w:val="24"/>
          <w:szCs w:val="24"/>
        </w:rPr>
        <w:t xml:space="preserve">Pengaruh </w:t>
      </w:r>
      <w:r w:rsidR="003C2666" w:rsidRPr="003C2666">
        <w:rPr>
          <w:rFonts w:ascii="Times New Roman" w:hAnsi="Times New Roman" w:cs="Times New Roman"/>
          <w:b/>
          <w:i/>
          <w:sz w:val="24"/>
          <w:szCs w:val="24"/>
        </w:rPr>
        <w:t>Net Interest Margin</w:t>
      </w:r>
      <w:r w:rsidR="003C2666">
        <w:rPr>
          <w:rFonts w:ascii="Times New Roman" w:hAnsi="Times New Roman" w:cs="Times New Roman"/>
          <w:b/>
          <w:sz w:val="24"/>
          <w:szCs w:val="24"/>
        </w:rPr>
        <w:t xml:space="preserve"> (</w:t>
      </w:r>
      <w:r w:rsidRPr="00ED002A">
        <w:rPr>
          <w:rFonts w:ascii="Times New Roman" w:hAnsi="Times New Roman" w:cs="Times New Roman"/>
          <w:b/>
          <w:sz w:val="24"/>
          <w:szCs w:val="24"/>
        </w:rPr>
        <w:t>NIM</w:t>
      </w:r>
      <w:r w:rsidR="003C2666">
        <w:rPr>
          <w:rFonts w:ascii="Times New Roman" w:hAnsi="Times New Roman" w:cs="Times New Roman"/>
          <w:b/>
          <w:sz w:val="24"/>
          <w:szCs w:val="24"/>
        </w:rPr>
        <w:t>)</w:t>
      </w:r>
      <w:r w:rsidRPr="00ED002A">
        <w:rPr>
          <w:rFonts w:ascii="Times New Roman" w:hAnsi="Times New Roman" w:cs="Times New Roman"/>
          <w:b/>
          <w:sz w:val="24"/>
          <w:szCs w:val="24"/>
        </w:rPr>
        <w:t xml:space="preserve"> terhadap </w:t>
      </w:r>
      <w:r w:rsidR="003C2666" w:rsidRPr="003C2666">
        <w:rPr>
          <w:rFonts w:ascii="Times New Roman" w:hAnsi="Times New Roman" w:cs="Times New Roman"/>
          <w:b/>
          <w:i/>
          <w:sz w:val="24"/>
          <w:szCs w:val="24"/>
        </w:rPr>
        <w:t>Return On Asset</w:t>
      </w:r>
      <w:r w:rsidR="003C2666" w:rsidRPr="003C2666">
        <w:rPr>
          <w:rFonts w:ascii="Times New Roman" w:hAnsi="Times New Roman" w:cs="Times New Roman"/>
          <w:b/>
          <w:sz w:val="24"/>
          <w:szCs w:val="24"/>
        </w:rPr>
        <w:t xml:space="preserve"> (ROA)</w:t>
      </w:r>
      <w:r w:rsidR="003C2666">
        <w:rPr>
          <w:rFonts w:ascii="Times New Roman" w:hAnsi="Times New Roman" w:cs="Times New Roman"/>
          <w:sz w:val="24"/>
          <w:szCs w:val="24"/>
        </w:rPr>
        <w:t xml:space="preserve"> </w:t>
      </w:r>
    </w:p>
    <w:p w:rsidR="00785F70" w:rsidRPr="00EA25FA" w:rsidRDefault="00785F70" w:rsidP="00EA25FA">
      <w:pPr>
        <w:spacing w:after="0" w:line="480" w:lineRule="auto"/>
        <w:ind w:firstLine="709"/>
        <w:contextualSpacing/>
        <w:jc w:val="both"/>
        <w:rPr>
          <w:rFonts w:ascii="Times New Roman" w:hAnsi="Times New Roman" w:cs="Times New Roman"/>
          <w:bCs/>
          <w:sz w:val="24"/>
          <w:szCs w:val="24"/>
        </w:rPr>
      </w:pPr>
      <w:r w:rsidRPr="00785F70">
        <w:rPr>
          <w:rFonts w:ascii="Times New Roman" w:hAnsi="Times New Roman" w:cs="Times New Roman"/>
          <w:i/>
          <w:iCs/>
          <w:sz w:val="24"/>
          <w:szCs w:val="24"/>
        </w:rPr>
        <w:t>Net Interest Margin</w:t>
      </w:r>
      <w:r>
        <w:rPr>
          <w:rFonts w:ascii="Times New Roman" w:hAnsi="Times New Roman" w:cs="Times New Roman"/>
          <w:i/>
          <w:iCs/>
          <w:sz w:val="24"/>
          <w:szCs w:val="24"/>
        </w:rPr>
        <w:t xml:space="preserve"> </w:t>
      </w:r>
      <w:r w:rsidRPr="00785F70">
        <w:rPr>
          <w:rFonts w:ascii="Times New Roman" w:hAnsi="Times New Roman" w:cs="Times New Roman"/>
          <w:sz w:val="24"/>
          <w:szCs w:val="24"/>
        </w:rPr>
        <w:t>(NIM) digunakan untuk mengukur kemampuan manajemen bank dalam mengelola aktiva produktifnya untuk menghasilkan pendapatan bunga bersih. Pendapatan bunga bersih diperoleh dari pendapatan bunga dikurangi beban bunga. Rasio ini menunjukkan kemampuan bank dalam memperoleh pendapatan operasionalnya dari dana yang ditempatkan dalam bentuk pinjaman (kredit).</w:t>
      </w:r>
      <w:r w:rsidR="003C2666">
        <w:rPr>
          <w:rFonts w:ascii="Times New Roman" w:hAnsi="Times New Roman" w:cs="Times New Roman"/>
          <w:sz w:val="24"/>
          <w:szCs w:val="24"/>
        </w:rPr>
        <w:t xml:space="preserve"> </w:t>
      </w:r>
      <w:r w:rsidRPr="00785F70">
        <w:rPr>
          <w:rFonts w:ascii="Times New Roman" w:hAnsi="Times New Roman" w:cs="Times New Roman"/>
          <w:sz w:val="24"/>
          <w:szCs w:val="24"/>
        </w:rPr>
        <w:t>Semakin tinggi</w:t>
      </w:r>
      <w:r w:rsidR="003C2666">
        <w:rPr>
          <w:rFonts w:ascii="Times New Roman" w:hAnsi="Times New Roman" w:cs="Times New Roman"/>
          <w:sz w:val="24"/>
          <w:szCs w:val="24"/>
        </w:rPr>
        <w:t xml:space="preserve"> </w:t>
      </w:r>
      <w:r w:rsidR="003C2666">
        <w:rPr>
          <w:rFonts w:ascii="Times New Roman" w:hAnsi="Times New Roman" w:cs="Times New Roman"/>
          <w:i/>
          <w:sz w:val="24"/>
          <w:szCs w:val="24"/>
        </w:rPr>
        <w:t xml:space="preserve">Net Interest Margin </w:t>
      </w:r>
      <w:r w:rsidR="003C2666">
        <w:rPr>
          <w:rFonts w:ascii="Times New Roman" w:hAnsi="Times New Roman" w:cs="Times New Roman"/>
          <w:sz w:val="24"/>
          <w:szCs w:val="24"/>
        </w:rPr>
        <w:t xml:space="preserve">(NIM)   </w:t>
      </w:r>
      <w:r w:rsidRPr="00785F70">
        <w:rPr>
          <w:rFonts w:ascii="Times New Roman" w:hAnsi="Times New Roman" w:cs="Times New Roman"/>
          <w:sz w:val="24"/>
          <w:szCs w:val="24"/>
        </w:rPr>
        <w:t xml:space="preserve">menunjukkan </w:t>
      </w:r>
      <w:r w:rsidR="002358A4">
        <w:rPr>
          <w:rFonts w:ascii="Times New Roman" w:hAnsi="Times New Roman" w:cs="Times New Roman"/>
          <w:sz w:val="24"/>
          <w:szCs w:val="24"/>
        </w:rPr>
        <w:t>semakin efektif bank dalam pene</w:t>
      </w:r>
      <w:r w:rsidRPr="00785F70">
        <w:rPr>
          <w:rFonts w:ascii="Times New Roman" w:hAnsi="Times New Roman" w:cs="Times New Roman"/>
          <w:sz w:val="24"/>
          <w:szCs w:val="24"/>
        </w:rPr>
        <w:t>mpatan aktiva produktif dalam bentuk kredit.</w:t>
      </w:r>
      <w:r w:rsidR="00CF2481">
        <w:rPr>
          <w:rFonts w:ascii="Times New Roman" w:hAnsi="Times New Roman" w:cs="Times New Roman"/>
          <w:sz w:val="24"/>
          <w:szCs w:val="24"/>
        </w:rPr>
        <w:t xml:space="preserve"> </w:t>
      </w:r>
      <w:r w:rsidRPr="00785F70">
        <w:rPr>
          <w:rFonts w:ascii="Times New Roman" w:hAnsi="Times New Roman" w:cs="Times New Roman"/>
          <w:sz w:val="24"/>
          <w:szCs w:val="24"/>
        </w:rPr>
        <w:t xml:space="preserve">Semakin besar rasio ini maka semakin meningkat pendapatan bunga atas aktiva produktif yang dikelola bank sehingga kemungkinan bank </w:t>
      </w:r>
      <w:r w:rsidRPr="00785F70">
        <w:rPr>
          <w:rFonts w:ascii="Times New Roman" w:hAnsi="Times New Roman" w:cs="Times New Roman"/>
          <w:sz w:val="24"/>
          <w:szCs w:val="24"/>
        </w:rPr>
        <w:lastRenderedPageBreak/>
        <w:t xml:space="preserve">dalam kondisi bermasalah semakin kecil. Sehingga dapat disimpulkan bahwa semakin besar </w:t>
      </w:r>
      <w:r w:rsidRPr="00785F70">
        <w:rPr>
          <w:rFonts w:ascii="Times New Roman" w:hAnsi="Times New Roman" w:cs="Times New Roman"/>
          <w:i/>
          <w:iCs/>
          <w:sz w:val="24"/>
          <w:szCs w:val="24"/>
        </w:rPr>
        <w:t>Net Interest Margin</w:t>
      </w:r>
      <w:r>
        <w:rPr>
          <w:rFonts w:ascii="Times New Roman" w:hAnsi="Times New Roman" w:cs="Times New Roman"/>
          <w:i/>
          <w:iCs/>
          <w:sz w:val="24"/>
          <w:szCs w:val="24"/>
        </w:rPr>
        <w:t xml:space="preserve"> </w:t>
      </w:r>
      <w:r w:rsidRPr="00785F70">
        <w:rPr>
          <w:rFonts w:ascii="Times New Roman" w:hAnsi="Times New Roman" w:cs="Times New Roman"/>
          <w:sz w:val="24"/>
          <w:szCs w:val="24"/>
        </w:rPr>
        <w:t xml:space="preserve">(NIM) suatu perusahaan, maka semakin besar pula </w:t>
      </w:r>
      <w:r w:rsidRPr="00785F70">
        <w:rPr>
          <w:rFonts w:ascii="Times New Roman" w:hAnsi="Times New Roman" w:cs="Times New Roman"/>
          <w:i/>
          <w:iCs/>
          <w:sz w:val="24"/>
          <w:szCs w:val="24"/>
        </w:rPr>
        <w:t>Return On Asset</w:t>
      </w:r>
      <w:r>
        <w:rPr>
          <w:rFonts w:ascii="Times New Roman" w:hAnsi="Times New Roman" w:cs="Times New Roman"/>
          <w:i/>
          <w:iCs/>
          <w:sz w:val="24"/>
          <w:szCs w:val="24"/>
        </w:rPr>
        <w:t xml:space="preserve"> </w:t>
      </w:r>
      <w:r w:rsidRPr="00785F70">
        <w:rPr>
          <w:rFonts w:ascii="Times New Roman" w:hAnsi="Times New Roman" w:cs="Times New Roman"/>
          <w:sz w:val="24"/>
          <w:szCs w:val="24"/>
        </w:rPr>
        <w:t xml:space="preserve">perusahaan tersebut, yang berarti kinerja keuangan tersebut semakin membaik atau meningkat. </w:t>
      </w:r>
      <w:r>
        <w:rPr>
          <w:rFonts w:ascii="Times New Roman" w:hAnsi="Times New Roman" w:cs="Times New Roman"/>
          <w:sz w:val="24"/>
          <w:szCs w:val="24"/>
        </w:rPr>
        <w:t xml:space="preserve">Hubungan </w:t>
      </w:r>
      <w:r>
        <w:rPr>
          <w:rFonts w:ascii="Times New Roman" w:hAnsi="Times New Roman" w:cs="Times New Roman"/>
          <w:i/>
          <w:sz w:val="24"/>
          <w:szCs w:val="24"/>
        </w:rPr>
        <w:t xml:space="preserve">Net Interest Margin </w:t>
      </w:r>
      <w:r>
        <w:rPr>
          <w:rFonts w:ascii="Times New Roman" w:hAnsi="Times New Roman" w:cs="Times New Roman"/>
          <w:sz w:val="24"/>
          <w:szCs w:val="24"/>
        </w:rPr>
        <w:t xml:space="preserve">(NIM)  terhadap </w:t>
      </w:r>
      <w:r>
        <w:rPr>
          <w:rFonts w:ascii="Times New Roman" w:hAnsi="Times New Roman" w:cs="Times New Roman"/>
          <w:i/>
          <w:sz w:val="24"/>
          <w:szCs w:val="24"/>
        </w:rPr>
        <w:t xml:space="preserve">Return On Asset </w:t>
      </w:r>
      <w:r>
        <w:rPr>
          <w:rFonts w:ascii="Times New Roman" w:hAnsi="Times New Roman" w:cs="Times New Roman"/>
          <w:sz w:val="24"/>
          <w:szCs w:val="24"/>
        </w:rPr>
        <w:t xml:space="preserve">(ROA) adalah berpengaruh positif yaitu jika </w:t>
      </w:r>
      <w:r w:rsidR="003C2666">
        <w:rPr>
          <w:rFonts w:ascii="Times New Roman" w:hAnsi="Times New Roman" w:cs="Times New Roman"/>
          <w:i/>
          <w:sz w:val="24"/>
          <w:szCs w:val="24"/>
        </w:rPr>
        <w:t xml:space="preserve">Net Interest Margin </w:t>
      </w:r>
      <w:r w:rsidR="003C2666">
        <w:rPr>
          <w:rFonts w:ascii="Times New Roman" w:hAnsi="Times New Roman" w:cs="Times New Roman"/>
          <w:sz w:val="24"/>
          <w:szCs w:val="24"/>
        </w:rPr>
        <w:t xml:space="preserve">(NIM) </w:t>
      </w:r>
      <w:r>
        <w:rPr>
          <w:rFonts w:ascii="Times New Roman" w:hAnsi="Times New Roman" w:cs="Times New Roman"/>
          <w:sz w:val="24"/>
          <w:szCs w:val="24"/>
        </w:rPr>
        <w:t xml:space="preserve">naik maka </w:t>
      </w:r>
      <w:r w:rsidR="003C2666" w:rsidRPr="00B9498E">
        <w:rPr>
          <w:rFonts w:ascii="Times New Roman" w:hAnsi="Times New Roman" w:cs="Times New Roman"/>
          <w:i/>
          <w:sz w:val="24"/>
          <w:szCs w:val="24"/>
        </w:rPr>
        <w:t>Return On Asset</w:t>
      </w:r>
      <w:r w:rsidR="003C2666" w:rsidRPr="00B9498E">
        <w:rPr>
          <w:rFonts w:ascii="Times New Roman" w:hAnsi="Times New Roman" w:cs="Times New Roman"/>
          <w:sz w:val="24"/>
          <w:szCs w:val="24"/>
        </w:rPr>
        <w:t xml:space="preserve"> (ROA)</w:t>
      </w:r>
      <w:r w:rsidR="003C2666">
        <w:rPr>
          <w:rFonts w:ascii="Times New Roman" w:hAnsi="Times New Roman" w:cs="Times New Roman"/>
          <w:sz w:val="24"/>
          <w:szCs w:val="24"/>
        </w:rPr>
        <w:t xml:space="preserve"> </w:t>
      </w:r>
      <w:r>
        <w:rPr>
          <w:rFonts w:ascii="Times New Roman" w:hAnsi="Times New Roman" w:cs="Times New Roman"/>
          <w:sz w:val="24"/>
          <w:szCs w:val="24"/>
        </w:rPr>
        <w:t xml:space="preserve">naik, dan sebaliknya jika </w:t>
      </w:r>
      <w:r w:rsidR="003C2666">
        <w:rPr>
          <w:rFonts w:ascii="Times New Roman" w:hAnsi="Times New Roman" w:cs="Times New Roman"/>
          <w:i/>
          <w:sz w:val="24"/>
          <w:szCs w:val="24"/>
        </w:rPr>
        <w:t xml:space="preserve">Net Interest Margin </w:t>
      </w:r>
      <w:r w:rsidR="003C2666">
        <w:rPr>
          <w:rFonts w:ascii="Times New Roman" w:hAnsi="Times New Roman" w:cs="Times New Roman"/>
          <w:sz w:val="24"/>
          <w:szCs w:val="24"/>
        </w:rPr>
        <w:t xml:space="preserve">(NIM) </w:t>
      </w:r>
      <w:r>
        <w:rPr>
          <w:rFonts w:ascii="Times New Roman" w:hAnsi="Times New Roman" w:cs="Times New Roman"/>
          <w:sz w:val="24"/>
          <w:szCs w:val="24"/>
        </w:rPr>
        <w:t xml:space="preserve">turun maka </w:t>
      </w:r>
      <w:r w:rsidR="003C2666" w:rsidRPr="00B9498E">
        <w:rPr>
          <w:rFonts w:ascii="Times New Roman" w:hAnsi="Times New Roman" w:cs="Times New Roman"/>
          <w:i/>
          <w:sz w:val="24"/>
          <w:szCs w:val="24"/>
        </w:rPr>
        <w:t>Return On Asset</w:t>
      </w:r>
      <w:r w:rsidR="003C2666" w:rsidRPr="00B9498E">
        <w:rPr>
          <w:rFonts w:ascii="Times New Roman" w:hAnsi="Times New Roman" w:cs="Times New Roman"/>
          <w:sz w:val="24"/>
          <w:szCs w:val="24"/>
        </w:rPr>
        <w:t xml:space="preserve"> (ROA)</w:t>
      </w:r>
      <w:r>
        <w:rPr>
          <w:rFonts w:ascii="Times New Roman" w:hAnsi="Times New Roman" w:cs="Times New Roman"/>
          <w:sz w:val="24"/>
          <w:szCs w:val="24"/>
        </w:rPr>
        <w:t xml:space="preserve"> turun. Hal tersebut sejalan dengan penelitian </w:t>
      </w:r>
      <w:r>
        <w:rPr>
          <w:rFonts w:ascii="Times New Roman" w:hAnsi="Times New Roman" w:cs="Times New Roman"/>
          <w:sz w:val="24"/>
          <w:szCs w:val="24"/>
          <w:lang w:val="id-ID" w:bidi="ar-SA"/>
        </w:rPr>
        <w:t xml:space="preserve">yang dilakukan oleh </w:t>
      </w:r>
      <w:r w:rsidR="00303B90">
        <w:rPr>
          <w:rFonts w:ascii="Times New Roman" w:hAnsi="Times New Roman" w:cs="Times New Roman"/>
          <w:sz w:val="24"/>
          <w:szCs w:val="24"/>
        </w:rPr>
        <w:t xml:space="preserve">Manikam dan Syafruddin </w:t>
      </w:r>
      <w:r>
        <w:rPr>
          <w:rFonts w:ascii="Times New Roman" w:hAnsi="Times New Roman" w:cs="Times New Roman"/>
          <w:sz w:val="24"/>
          <w:szCs w:val="24"/>
        </w:rPr>
        <w:t>(2013</w:t>
      </w:r>
      <w:r w:rsidRPr="000116D9">
        <w:rPr>
          <w:rFonts w:ascii="Times New Roman" w:hAnsi="Times New Roman" w:cs="Times New Roman"/>
          <w:sz w:val="24"/>
          <w:szCs w:val="24"/>
        </w:rPr>
        <w:t xml:space="preserve">) yang berjudul </w:t>
      </w:r>
      <w:r w:rsidRPr="00D12726">
        <w:rPr>
          <w:rFonts w:ascii="Times New Roman" w:hAnsi="Times New Roman" w:cs="Times New Roman"/>
          <w:sz w:val="24"/>
          <w:szCs w:val="24"/>
        </w:rPr>
        <w:t>“</w:t>
      </w:r>
      <w:r w:rsidRPr="00A81DF1">
        <w:rPr>
          <w:rFonts w:ascii="Times New Roman" w:hAnsi="Times New Roman" w:cs="Times New Roman"/>
          <w:sz w:val="24"/>
          <w:szCs w:val="24"/>
        </w:rPr>
        <w:t xml:space="preserve">Analisis Pengaruh </w:t>
      </w:r>
      <w:r w:rsidRPr="00A81DF1">
        <w:rPr>
          <w:rFonts w:ascii="Times New Roman" w:hAnsi="Times New Roman" w:cs="Times New Roman"/>
          <w:i/>
          <w:sz w:val="24"/>
          <w:szCs w:val="24"/>
        </w:rPr>
        <w:t xml:space="preserve">Capital Adequaci Ratio </w:t>
      </w:r>
      <w:r w:rsidRPr="00A81DF1">
        <w:rPr>
          <w:rFonts w:ascii="Times New Roman" w:hAnsi="Times New Roman" w:cs="Times New Roman"/>
          <w:sz w:val="24"/>
          <w:szCs w:val="24"/>
        </w:rPr>
        <w:t xml:space="preserve">(CAR), </w:t>
      </w:r>
      <w:r w:rsidRPr="00A81DF1">
        <w:rPr>
          <w:rFonts w:ascii="Times New Roman" w:hAnsi="Times New Roman" w:cs="Times New Roman"/>
          <w:i/>
          <w:sz w:val="24"/>
          <w:szCs w:val="24"/>
        </w:rPr>
        <w:t xml:space="preserve">Net Interes Margin </w:t>
      </w:r>
      <w:r w:rsidRPr="00A81DF1">
        <w:rPr>
          <w:rFonts w:ascii="Times New Roman" w:hAnsi="Times New Roman" w:cs="Times New Roman"/>
          <w:sz w:val="24"/>
          <w:szCs w:val="24"/>
        </w:rPr>
        <w:t xml:space="preserve">(NIM), </w:t>
      </w:r>
      <w:r w:rsidRPr="00A81DF1">
        <w:rPr>
          <w:rFonts w:ascii="Times New Roman" w:hAnsi="Times New Roman" w:cs="Times New Roman"/>
          <w:i/>
          <w:sz w:val="24"/>
          <w:szCs w:val="24"/>
        </w:rPr>
        <w:t xml:space="preserve">Loan to Deposit Ratio </w:t>
      </w:r>
      <w:r w:rsidRPr="00A81DF1">
        <w:rPr>
          <w:rFonts w:ascii="Times New Roman" w:hAnsi="Times New Roman" w:cs="Times New Roman"/>
          <w:sz w:val="24"/>
          <w:szCs w:val="24"/>
        </w:rPr>
        <w:t xml:space="preserve">(LDR), </w:t>
      </w:r>
      <w:r w:rsidRPr="00A81DF1">
        <w:rPr>
          <w:rFonts w:ascii="Times New Roman" w:hAnsi="Times New Roman" w:cs="Times New Roman"/>
          <w:i/>
          <w:sz w:val="24"/>
          <w:szCs w:val="24"/>
        </w:rPr>
        <w:t xml:space="preserve">Non Performing Loan </w:t>
      </w:r>
      <w:r w:rsidRPr="00A81DF1">
        <w:rPr>
          <w:rFonts w:ascii="Times New Roman" w:hAnsi="Times New Roman" w:cs="Times New Roman"/>
          <w:sz w:val="24"/>
          <w:szCs w:val="24"/>
        </w:rPr>
        <w:t>(NPL) dan BOPO terhadap Profitabilitas Bank Persero di Indonesia periode 2005-2012</w:t>
      </w:r>
      <w:r w:rsidRPr="00D12726">
        <w:rPr>
          <w:rFonts w:ascii="Times New Roman" w:hAnsi="Times New Roman" w:cs="Times New Roman"/>
          <w:bCs/>
          <w:sz w:val="24"/>
          <w:szCs w:val="24"/>
        </w:rPr>
        <w:t>”</w:t>
      </w:r>
      <w:r>
        <w:rPr>
          <w:bCs/>
        </w:rPr>
        <w:t xml:space="preserve"> </w:t>
      </w:r>
      <w:r w:rsidRPr="000116D9">
        <w:rPr>
          <w:rFonts w:ascii="Times New Roman" w:hAnsi="Times New Roman" w:cs="Times New Roman"/>
          <w:bCs/>
          <w:sz w:val="24"/>
          <w:szCs w:val="24"/>
        </w:rPr>
        <w:t xml:space="preserve"> yang hasilnya menunjukan bahwa rasio</w:t>
      </w:r>
      <w:r>
        <w:rPr>
          <w:rFonts w:ascii="Times New Roman" w:hAnsi="Times New Roman" w:cs="Times New Roman"/>
          <w:bCs/>
          <w:sz w:val="24"/>
          <w:szCs w:val="24"/>
        </w:rPr>
        <w:t xml:space="preserve"> </w:t>
      </w:r>
      <w:r w:rsidR="003C2666">
        <w:rPr>
          <w:rFonts w:ascii="Times New Roman" w:hAnsi="Times New Roman" w:cs="Times New Roman"/>
          <w:i/>
          <w:sz w:val="24"/>
          <w:szCs w:val="24"/>
        </w:rPr>
        <w:t xml:space="preserve">Net Interest Margin </w:t>
      </w:r>
      <w:r w:rsidR="003C2666">
        <w:rPr>
          <w:rFonts w:ascii="Times New Roman" w:hAnsi="Times New Roman" w:cs="Times New Roman"/>
          <w:sz w:val="24"/>
          <w:szCs w:val="24"/>
        </w:rPr>
        <w:t xml:space="preserve">(NIM)  </w:t>
      </w:r>
      <w:r>
        <w:rPr>
          <w:rFonts w:ascii="Times New Roman" w:hAnsi="Times New Roman" w:cs="Times New Roman"/>
          <w:bCs/>
          <w:sz w:val="24"/>
          <w:szCs w:val="24"/>
        </w:rPr>
        <w:t xml:space="preserve">berpengaruh positif signifikan terhadap </w:t>
      </w:r>
      <w:r w:rsidR="003C2666" w:rsidRPr="00B9498E">
        <w:rPr>
          <w:rFonts w:ascii="Times New Roman" w:hAnsi="Times New Roman" w:cs="Times New Roman"/>
          <w:i/>
          <w:sz w:val="24"/>
          <w:szCs w:val="24"/>
        </w:rPr>
        <w:t>Return On Asset</w:t>
      </w:r>
      <w:r w:rsidR="003C2666" w:rsidRPr="00B9498E">
        <w:rPr>
          <w:rFonts w:ascii="Times New Roman" w:hAnsi="Times New Roman" w:cs="Times New Roman"/>
          <w:sz w:val="24"/>
          <w:szCs w:val="24"/>
        </w:rPr>
        <w:t xml:space="preserve"> (ROA)</w:t>
      </w:r>
      <w:r w:rsidR="003C2666">
        <w:rPr>
          <w:rFonts w:ascii="Times New Roman" w:hAnsi="Times New Roman" w:cs="Times New Roman"/>
          <w:bCs/>
          <w:sz w:val="24"/>
          <w:szCs w:val="24"/>
        </w:rPr>
        <w:t>.</w:t>
      </w:r>
      <w:r w:rsidR="00EA25FA">
        <w:rPr>
          <w:rFonts w:ascii="Times New Roman" w:hAnsi="Times New Roman" w:cs="Times New Roman"/>
          <w:bCs/>
          <w:sz w:val="24"/>
          <w:szCs w:val="24"/>
        </w:rPr>
        <w:t xml:space="preserve"> Maka</w:t>
      </w:r>
      <w:r w:rsidR="003C2666">
        <w:rPr>
          <w:rFonts w:ascii="Times New Roman" w:hAnsi="Times New Roman" w:cs="Times New Roman"/>
          <w:bCs/>
          <w:sz w:val="24"/>
          <w:szCs w:val="24"/>
        </w:rPr>
        <w:t xml:space="preserve"> </w:t>
      </w:r>
      <w:r w:rsidR="00EA25FA">
        <w:rPr>
          <w:rFonts w:ascii="Times New Roman" w:hAnsi="Times New Roman" w:cs="Times New Roman"/>
          <w:bCs/>
          <w:sz w:val="24"/>
          <w:szCs w:val="24"/>
        </w:rPr>
        <w:t xml:space="preserve">dapat </w:t>
      </w:r>
      <w:r w:rsidRPr="00D041CC">
        <w:rPr>
          <w:rFonts w:ascii="Times New Roman" w:hAnsi="Times New Roman" w:cs="Times New Roman"/>
          <w:sz w:val="24"/>
          <w:szCs w:val="24"/>
        </w:rPr>
        <w:t>diajukan  hipotesis  sebagai berikut :</w:t>
      </w:r>
      <w:r>
        <w:rPr>
          <w:rFonts w:ascii="Times New Roman" w:hAnsi="Times New Roman" w:cs="Times New Roman"/>
          <w:sz w:val="24"/>
          <w:szCs w:val="24"/>
        </w:rPr>
        <w:t xml:space="preserve"> </w:t>
      </w:r>
    </w:p>
    <w:p w:rsidR="00785F70" w:rsidRDefault="00785F70" w:rsidP="00785F70">
      <w:pPr>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H</w:t>
      </w:r>
      <w:r w:rsidR="003C2666">
        <w:rPr>
          <w:rFonts w:ascii="Times New Roman" w:hAnsi="Times New Roman" w:cs="Times New Roman"/>
          <w:sz w:val="24"/>
          <w:szCs w:val="24"/>
        </w:rPr>
        <w:t>ipotesis</w:t>
      </w:r>
      <w:r>
        <w:rPr>
          <w:rFonts w:ascii="Times New Roman" w:hAnsi="Times New Roman" w:cs="Times New Roman"/>
          <w:sz w:val="24"/>
          <w:szCs w:val="24"/>
        </w:rPr>
        <w:t xml:space="preserve"> : </w:t>
      </w:r>
      <w:r w:rsidR="003C2666">
        <w:rPr>
          <w:rFonts w:ascii="Times New Roman" w:hAnsi="Times New Roman" w:cs="Times New Roman"/>
          <w:i/>
          <w:sz w:val="24"/>
          <w:szCs w:val="24"/>
        </w:rPr>
        <w:t xml:space="preserve">Net Interest Margin </w:t>
      </w:r>
      <w:r w:rsidR="003C2666">
        <w:rPr>
          <w:rFonts w:ascii="Times New Roman" w:hAnsi="Times New Roman" w:cs="Times New Roman"/>
          <w:sz w:val="24"/>
          <w:szCs w:val="24"/>
        </w:rPr>
        <w:t xml:space="preserve">(NIM)  </w:t>
      </w:r>
      <w:r>
        <w:rPr>
          <w:rFonts w:ascii="Times New Roman" w:hAnsi="Times New Roman" w:cs="Times New Roman"/>
          <w:sz w:val="24"/>
          <w:szCs w:val="24"/>
        </w:rPr>
        <w:t xml:space="preserve">berpengaruh positif terhadap </w:t>
      </w:r>
      <w:r w:rsidR="003C2666" w:rsidRPr="00B9498E">
        <w:rPr>
          <w:rFonts w:ascii="Times New Roman" w:hAnsi="Times New Roman" w:cs="Times New Roman"/>
          <w:i/>
          <w:sz w:val="24"/>
          <w:szCs w:val="24"/>
        </w:rPr>
        <w:t>Return On Asset</w:t>
      </w:r>
      <w:r w:rsidR="003C2666" w:rsidRPr="00B9498E">
        <w:rPr>
          <w:rFonts w:ascii="Times New Roman" w:hAnsi="Times New Roman" w:cs="Times New Roman"/>
          <w:sz w:val="24"/>
          <w:szCs w:val="24"/>
        </w:rPr>
        <w:t xml:space="preserve"> (ROA)</w:t>
      </w:r>
      <w:r w:rsidR="003C2666">
        <w:rPr>
          <w:rFonts w:ascii="Times New Roman" w:hAnsi="Times New Roman" w:cs="Times New Roman"/>
          <w:sz w:val="24"/>
          <w:szCs w:val="24"/>
        </w:rPr>
        <w:t>.</w:t>
      </w:r>
    </w:p>
    <w:p w:rsidR="00F530FC" w:rsidRDefault="003C2666" w:rsidP="00FC126A">
      <w:pPr>
        <w:pStyle w:val="NoSpacing"/>
        <w:tabs>
          <w:tab w:val="left" w:pos="540"/>
        </w:tabs>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K</w:t>
      </w:r>
      <w:r w:rsidR="00785F70" w:rsidRPr="00B9498E">
        <w:rPr>
          <w:rFonts w:ascii="Times New Roman" w:hAnsi="Times New Roman" w:cs="Times New Roman"/>
          <w:sz w:val="24"/>
          <w:szCs w:val="24"/>
        </w:rPr>
        <w:t xml:space="preserve">erangka pemikiran dalam penelitian ini adalah </w:t>
      </w:r>
      <w:r w:rsidR="00785F70">
        <w:rPr>
          <w:rFonts w:ascii="Times New Roman" w:hAnsi="Times New Roman" w:cs="Times New Roman"/>
          <w:sz w:val="24"/>
          <w:szCs w:val="24"/>
          <w:lang w:val="id-ID"/>
        </w:rPr>
        <w:t xml:space="preserve"> </w:t>
      </w:r>
      <w:r w:rsidR="00785F70">
        <w:rPr>
          <w:rFonts w:ascii="Times New Roman" w:hAnsi="Times New Roman" w:cs="Times New Roman"/>
          <w:i/>
          <w:sz w:val="24"/>
          <w:szCs w:val="24"/>
        </w:rPr>
        <w:t xml:space="preserve">Non Performing Loan </w:t>
      </w:r>
      <w:r w:rsidR="00785F70">
        <w:rPr>
          <w:rFonts w:ascii="Times New Roman" w:hAnsi="Times New Roman" w:cs="Times New Roman"/>
          <w:sz w:val="24"/>
          <w:szCs w:val="24"/>
        </w:rPr>
        <w:t xml:space="preserve">(NPL) dan </w:t>
      </w:r>
      <w:r w:rsidR="00785F70">
        <w:rPr>
          <w:rFonts w:ascii="Times New Roman" w:hAnsi="Times New Roman" w:cs="Times New Roman"/>
          <w:i/>
          <w:sz w:val="24"/>
          <w:szCs w:val="24"/>
        </w:rPr>
        <w:t xml:space="preserve">Net Interest Margin </w:t>
      </w:r>
      <w:r w:rsidR="00785F70">
        <w:rPr>
          <w:rFonts w:ascii="Times New Roman" w:hAnsi="Times New Roman" w:cs="Times New Roman"/>
          <w:sz w:val="24"/>
          <w:szCs w:val="24"/>
        </w:rPr>
        <w:t xml:space="preserve">(NIM) </w:t>
      </w:r>
      <w:r w:rsidR="00785F70" w:rsidRPr="00B9498E">
        <w:rPr>
          <w:rFonts w:ascii="Times New Roman" w:hAnsi="Times New Roman" w:cs="Times New Roman"/>
          <w:sz w:val="24"/>
          <w:szCs w:val="24"/>
        </w:rPr>
        <w:t xml:space="preserve">dengan aspek penelitian rasio keuangan dari segi profitabilitas yaitu dengan rasio </w:t>
      </w:r>
      <w:r w:rsidR="00785F70" w:rsidRPr="00B9498E">
        <w:rPr>
          <w:rFonts w:ascii="Times New Roman" w:hAnsi="Times New Roman" w:cs="Times New Roman"/>
          <w:i/>
          <w:sz w:val="24"/>
          <w:szCs w:val="24"/>
        </w:rPr>
        <w:t>Return On Asset</w:t>
      </w:r>
      <w:r w:rsidR="00785F70" w:rsidRPr="00B9498E">
        <w:rPr>
          <w:rFonts w:ascii="Times New Roman" w:hAnsi="Times New Roman" w:cs="Times New Roman"/>
          <w:sz w:val="24"/>
          <w:szCs w:val="24"/>
        </w:rPr>
        <w:t xml:space="preserve"> (ROA). Keterkaitan antara rasio-rasio dapat</w:t>
      </w:r>
      <w:r>
        <w:rPr>
          <w:rFonts w:ascii="Times New Roman" w:hAnsi="Times New Roman" w:cs="Times New Roman"/>
          <w:sz w:val="24"/>
          <w:szCs w:val="24"/>
        </w:rPr>
        <w:t xml:space="preserve"> dilihan pada gambar 2.1 pada halaman</w:t>
      </w:r>
      <w:r w:rsidR="00785F70" w:rsidRPr="00B9498E">
        <w:rPr>
          <w:rFonts w:ascii="Times New Roman" w:hAnsi="Times New Roman" w:cs="Times New Roman"/>
          <w:sz w:val="24"/>
          <w:szCs w:val="24"/>
        </w:rPr>
        <w:t xml:space="preserve"> berikut :</w:t>
      </w:r>
    </w:p>
    <w:p w:rsidR="0002272D" w:rsidRDefault="0002272D" w:rsidP="00FC126A">
      <w:pPr>
        <w:pStyle w:val="NoSpacing"/>
        <w:tabs>
          <w:tab w:val="left" w:pos="540"/>
        </w:tabs>
        <w:spacing w:line="480" w:lineRule="auto"/>
        <w:ind w:firstLine="709"/>
        <w:jc w:val="both"/>
        <w:rPr>
          <w:rFonts w:ascii="Times New Roman" w:hAnsi="Times New Roman" w:cs="Times New Roman"/>
          <w:sz w:val="24"/>
          <w:szCs w:val="24"/>
        </w:rPr>
      </w:pPr>
    </w:p>
    <w:p w:rsidR="0002272D" w:rsidRDefault="0002272D" w:rsidP="00FC126A">
      <w:pPr>
        <w:pStyle w:val="NoSpacing"/>
        <w:tabs>
          <w:tab w:val="left" w:pos="540"/>
        </w:tabs>
        <w:spacing w:line="480" w:lineRule="auto"/>
        <w:ind w:firstLine="709"/>
        <w:jc w:val="both"/>
        <w:rPr>
          <w:rFonts w:ascii="Times New Roman" w:hAnsi="Times New Roman" w:cs="Times New Roman"/>
          <w:sz w:val="24"/>
          <w:szCs w:val="24"/>
        </w:rPr>
      </w:pPr>
    </w:p>
    <w:p w:rsidR="0002272D" w:rsidRDefault="0002272D" w:rsidP="00D00D42">
      <w:pPr>
        <w:rPr>
          <w:rFonts w:ascii="Times New Roman" w:hAnsi="Times New Roman" w:cs="Times New Roman"/>
          <w:sz w:val="24"/>
          <w:szCs w:val="24"/>
        </w:rPr>
      </w:pPr>
    </w:p>
    <w:p w:rsidR="00D00D42" w:rsidRPr="007957A6" w:rsidRDefault="00A3301F" w:rsidP="00D00D42">
      <w:pPr>
        <w:rPr>
          <w:rFonts w:ascii="Times New Roman" w:hAnsi="Times New Roman" w:cs="Times New Roman"/>
          <w:sz w:val="24"/>
          <w:szCs w:val="24"/>
        </w:rPr>
      </w:pPr>
      <w:r>
        <w:rPr>
          <w:rFonts w:ascii="Times New Roman" w:hAnsi="Times New Roman" w:cs="Times New Roman"/>
          <w:noProof/>
          <w:sz w:val="24"/>
          <w:szCs w:val="24"/>
          <w:lang w:bidi="ar-SA"/>
        </w:rPr>
        <w:lastRenderedPageBreak/>
        <w:pict>
          <v:shapetype id="_x0000_t32" coordsize="21600,21600" o:spt="32" o:oned="t" path="m,l21600,21600e" filled="f">
            <v:path arrowok="t" fillok="f" o:connecttype="none"/>
            <o:lock v:ext="edit" shapetype="t"/>
          </v:shapetype>
          <v:shape id="_x0000_s1115" type="#_x0000_t32" style="position:absolute;margin-left:184.35pt;margin-top:20.7pt;width:.05pt;height:71.25pt;z-index:251681792" o:connectortype="straight">
            <v:stroke endarrow="block"/>
          </v:shape>
        </w:pict>
      </w:r>
      <w:r>
        <w:rPr>
          <w:rFonts w:ascii="Times New Roman" w:hAnsi="Times New Roman" w:cs="Times New Roman"/>
          <w:noProof/>
          <w:sz w:val="24"/>
          <w:szCs w:val="24"/>
          <w:lang w:bidi="ar-SA"/>
        </w:rPr>
        <w:pict>
          <v:rect id="_x0000_s1101" style="position:absolute;margin-left:138.6pt;margin-top:-12.3pt;width:102pt;height:33pt;z-index:251667456">
            <v:textbox>
              <w:txbxContent>
                <w:p w:rsidR="00B8168F" w:rsidRPr="004678F2" w:rsidRDefault="00B8168F" w:rsidP="00405EFD">
                  <w:pPr>
                    <w:jc w:val="center"/>
                    <w:rPr>
                      <w:rFonts w:ascii="Times New Roman" w:hAnsi="Times New Roman" w:cs="Times New Roman"/>
                      <w:sz w:val="24"/>
                      <w:szCs w:val="24"/>
                    </w:rPr>
                  </w:pPr>
                  <w:r w:rsidRPr="004678F2">
                    <w:rPr>
                      <w:rFonts w:ascii="Times New Roman" w:hAnsi="Times New Roman" w:cs="Times New Roman"/>
                      <w:sz w:val="24"/>
                      <w:szCs w:val="24"/>
                    </w:rPr>
                    <w:t>BANK</w:t>
                  </w:r>
                </w:p>
              </w:txbxContent>
            </v:textbox>
          </v:rect>
        </w:pict>
      </w:r>
    </w:p>
    <w:p w:rsidR="001556FD" w:rsidRDefault="001556FD" w:rsidP="00D809F2">
      <w:pPr>
        <w:autoSpaceDE w:val="0"/>
        <w:autoSpaceDN w:val="0"/>
        <w:adjustRightInd w:val="0"/>
        <w:spacing w:after="0" w:line="480" w:lineRule="auto"/>
        <w:jc w:val="both"/>
        <w:rPr>
          <w:rFonts w:ascii="Times New Roman" w:hAnsi="Times New Roman" w:cs="Times New Roman"/>
          <w:sz w:val="24"/>
          <w:szCs w:val="24"/>
          <w:lang w:bidi="ar-SA"/>
        </w:rPr>
      </w:pPr>
    </w:p>
    <w:p w:rsidR="000C5F52" w:rsidRDefault="000C5F52" w:rsidP="00D809F2">
      <w:pPr>
        <w:autoSpaceDE w:val="0"/>
        <w:autoSpaceDN w:val="0"/>
        <w:adjustRightInd w:val="0"/>
        <w:spacing w:after="0" w:line="480" w:lineRule="auto"/>
        <w:jc w:val="both"/>
        <w:rPr>
          <w:rFonts w:ascii="Times New Roman" w:hAnsi="Times New Roman" w:cs="Times New Roman"/>
          <w:sz w:val="24"/>
          <w:szCs w:val="24"/>
          <w:lang w:bidi="ar-SA"/>
        </w:rPr>
      </w:pPr>
    </w:p>
    <w:p w:rsidR="000C5F52" w:rsidRDefault="00A3301F" w:rsidP="00D809F2">
      <w:pPr>
        <w:autoSpaceDE w:val="0"/>
        <w:autoSpaceDN w:val="0"/>
        <w:adjustRightInd w:val="0"/>
        <w:spacing w:after="0" w:line="480" w:lineRule="auto"/>
        <w:jc w:val="both"/>
        <w:rPr>
          <w:rFonts w:ascii="Times New Roman" w:hAnsi="Times New Roman" w:cs="Times New Roman"/>
          <w:sz w:val="24"/>
          <w:szCs w:val="24"/>
          <w:lang w:bidi="ar-SA"/>
        </w:rPr>
      </w:pPr>
      <w:r>
        <w:rPr>
          <w:rFonts w:ascii="Times New Roman" w:hAnsi="Times New Roman" w:cs="Times New Roman"/>
          <w:noProof/>
          <w:sz w:val="24"/>
          <w:szCs w:val="24"/>
          <w:lang w:bidi="ar-SA"/>
        </w:rPr>
        <w:pict>
          <v:rect id="_x0000_s1104" style="position:absolute;left:0;text-align:left;margin-left:128.1pt;margin-top:10.9pt;width:122.25pt;height:42.75pt;z-index:251670528">
            <v:textbox>
              <w:txbxContent>
                <w:p w:rsidR="00B8168F" w:rsidRPr="004678F2" w:rsidRDefault="00B8168F" w:rsidP="00E22FCA">
                  <w:pPr>
                    <w:jc w:val="center"/>
                    <w:rPr>
                      <w:rFonts w:ascii="Times New Roman" w:hAnsi="Times New Roman" w:cs="Times New Roman"/>
                      <w:sz w:val="24"/>
                      <w:szCs w:val="24"/>
                    </w:rPr>
                  </w:pPr>
                  <w:r w:rsidRPr="004678F2">
                    <w:rPr>
                      <w:rFonts w:ascii="Times New Roman" w:hAnsi="Times New Roman" w:cs="Times New Roman"/>
                      <w:sz w:val="24"/>
                      <w:szCs w:val="24"/>
                    </w:rPr>
                    <w:t>Tingkat Kesehatan Bank (</w:t>
                  </w:r>
                  <w:r w:rsidRPr="004678F2">
                    <w:rPr>
                      <w:rFonts w:ascii="Times New Roman" w:hAnsi="Times New Roman" w:cs="Times New Roman"/>
                      <w:i/>
                      <w:sz w:val="24"/>
                      <w:szCs w:val="24"/>
                    </w:rPr>
                    <w:t>CAMELS</w:t>
                  </w:r>
                  <w:r w:rsidRPr="004678F2">
                    <w:rPr>
                      <w:rFonts w:ascii="Times New Roman" w:hAnsi="Times New Roman" w:cs="Times New Roman"/>
                      <w:sz w:val="24"/>
                      <w:szCs w:val="24"/>
                    </w:rPr>
                    <w:t>)</w:t>
                  </w:r>
                </w:p>
              </w:txbxContent>
            </v:textbox>
          </v:rect>
        </w:pict>
      </w:r>
    </w:p>
    <w:p w:rsidR="000C5F52" w:rsidRDefault="00A3301F" w:rsidP="00D809F2">
      <w:pPr>
        <w:autoSpaceDE w:val="0"/>
        <w:autoSpaceDN w:val="0"/>
        <w:adjustRightInd w:val="0"/>
        <w:spacing w:after="0" w:line="480" w:lineRule="auto"/>
        <w:jc w:val="both"/>
        <w:rPr>
          <w:rFonts w:ascii="Times New Roman" w:hAnsi="Times New Roman" w:cs="Times New Roman"/>
          <w:sz w:val="24"/>
          <w:szCs w:val="24"/>
          <w:lang w:bidi="ar-SA"/>
        </w:rPr>
      </w:pPr>
      <w:r>
        <w:rPr>
          <w:rFonts w:ascii="Times New Roman" w:hAnsi="Times New Roman" w:cs="Times New Roman"/>
          <w:noProof/>
          <w:sz w:val="24"/>
          <w:szCs w:val="24"/>
          <w:lang w:bidi="ar-SA"/>
        </w:rPr>
        <w:pict>
          <v:shape id="_x0000_s1116" type="#_x0000_t32" style="position:absolute;left:0;text-align:left;margin-left:184.35pt;margin-top:26.05pt;width:.05pt;height:24.75pt;z-index:251682816" o:connectortype="straight"/>
        </w:pict>
      </w:r>
    </w:p>
    <w:p w:rsidR="000C5F52" w:rsidRDefault="00A3301F" w:rsidP="00D809F2">
      <w:pPr>
        <w:autoSpaceDE w:val="0"/>
        <w:autoSpaceDN w:val="0"/>
        <w:adjustRightInd w:val="0"/>
        <w:spacing w:after="0" w:line="480" w:lineRule="auto"/>
        <w:jc w:val="both"/>
        <w:rPr>
          <w:rFonts w:ascii="Times New Roman" w:hAnsi="Times New Roman" w:cs="Times New Roman"/>
          <w:sz w:val="24"/>
          <w:szCs w:val="24"/>
          <w:lang w:bidi="ar-SA"/>
        </w:rPr>
      </w:pPr>
      <w:r>
        <w:rPr>
          <w:rFonts w:ascii="Times New Roman" w:hAnsi="Times New Roman" w:cs="Times New Roman"/>
          <w:noProof/>
          <w:sz w:val="24"/>
          <w:szCs w:val="24"/>
          <w:lang w:bidi="ar-SA"/>
        </w:rPr>
        <w:pict>
          <v:shape id="_x0000_s1121" type="#_x0000_t32" style="position:absolute;left:0;text-align:left;margin-left:250.3pt;margin-top:23.2pt;width:0;height:41.2pt;z-index:251687936" o:connectortype="straight">
            <v:stroke endarrow="block"/>
          </v:shape>
        </w:pict>
      </w:r>
      <w:r>
        <w:rPr>
          <w:rFonts w:ascii="Times New Roman" w:hAnsi="Times New Roman" w:cs="Times New Roman"/>
          <w:noProof/>
          <w:sz w:val="24"/>
          <w:szCs w:val="24"/>
          <w:lang w:bidi="ar-SA"/>
        </w:rPr>
        <w:pict>
          <v:shape id="_x0000_s1123" type="#_x0000_t32" style="position:absolute;left:0;text-align:left;margin-left:410.1pt;margin-top:23.25pt;width:0;height:41.2pt;z-index:251689984" o:connectortype="straight">
            <v:stroke dashstyle="dash" endarrow="block"/>
          </v:shape>
        </w:pict>
      </w:r>
      <w:r>
        <w:rPr>
          <w:rFonts w:ascii="Times New Roman" w:hAnsi="Times New Roman" w:cs="Times New Roman"/>
          <w:noProof/>
          <w:sz w:val="24"/>
          <w:szCs w:val="24"/>
          <w:lang w:bidi="ar-SA"/>
        </w:rPr>
        <w:pict>
          <v:shape id="_x0000_s1122" type="#_x0000_t32" style="position:absolute;left:0;text-align:left;margin-left:329.85pt;margin-top:23.2pt;width:.75pt;height:41.25pt;z-index:251688960" o:connectortype="straight">
            <v:stroke dashstyle="dash" endarrow="block"/>
          </v:shape>
        </w:pict>
      </w:r>
      <w:r>
        <w:rPr>
          <w:rFonts w:ascii="Times New Roman" w:hAnsi="Times New Roman" w:cs="Times New Roman"/>
          <w:noProof/>
          <w:sz w:val="24"/>
          <w:szCs w:val="24"/>
          <w:lang w:bidi="ar-SA"/>
        </w:rPr>
        <w:pict>
          <v:shape id="_x0000_s1120" type="#_x0000_t32" style="position:absolute;left:0;text-align:left;margin-left:153.6pt;margin-top:23.25pt;width:.75pt;height:41.2pt;z-index:251686912" o:connectortype="straight">
            <v:stroke dashstyle="dash" endarrow="block"/>
          </v:shape>
        </w:pict>
      </w:r>
      <w:r>
        <w:rPr>
          <w:rFonts w:ascii="Times New Roman" w:hAnsi="Times New Roman" w:cs="Times New Roman"/>
          <w:noProof/>
          <w:sz w:val="24"/>
          <w:szCs w:val="24"/>
          <w:lang w:bidi="ar-SA"/>
        </w:rPr>
        <w:pict>
          <v:shape id="_x0000_s1119" type="#_x0000_t32" style="position:absolute;left:0;text-align:left;margin-left:65.85pt;margin-top:23.25pt;width:0;height:41.2pt;z-index:251685888" o:connectortype="straight">
            <v:stroke endarrow="block"/>
          </v:shape>
        </w:pict>
      </w:r>
      <w:r>
        <w:rPr>
          <w:rFonts w:ascii="Times New Roman" w:hAnsi="Times New Roman" w:cs="Times New Roman"/>
          <w:noProof/>
          <w:sz w:val="24"/>
          <w:szCs w:val="24"/>
          <w:lang w:bidi="ar-SA"/>
        </w:rPr>
        <w:pict>
          <v:shape id="_x0000_s1118" type="#_x0000_t32" style="position:absolute;left:0;text-align:left;margin-left:-16.65pt;margin-top:23.2pt;width:0;height:41.25pt;z-index:251684864" o:connectortype="straight">
            <v:stroke dashstyle="dash" endarrow="block"/>
          </v:shape>
        </w:pict>
      </w:r>
      <w:r>
        <w:rPr>
          <w:rFonts w:ascii="Times New Roman" w:hAnsi="Times New Roman" w:cs="Times New Roman"/>
          <w:noProof/>
          <w:sz w:val="24"/>
          <w:szCs w:val="24"/>
          <w:lang w:bidi="ar-SA"/>
        </w:rPr>
        <w:pict>
          <v:shape id="_x0000_s1117" type="#_x0000_t32" style="position:absolute;left:0;text-align:left;margin-left:-16.65pt;margin-top:23.2pt;width:426.75pt;height:.05pt;z-index:251683840" o:connectortype="straight"/>
        </w:pict>
      </w:r>
    </w:p>
    <w:p w:rsidR="000C5F52" w:rsidRDefault="000C5F52" w:rsidP="00D809F2">
      <w:pPr>
        <w:autoSpaceDE w:val="0"/>
        <w:autoSpaceDN w:val="0"/>
        <w:adjustRightInd w:val="0"/>
        <w:spacing w:after="0" w:line="480" w:lineRule="auto"/>
        <w:jc w:val="both"/>
        <w:rPr>
          <w:rFonts w:ascii="Times New Roman" w:hAnsi="Times New Roman" w:cs="Times New Roman"/>
          <w:sz w:val="24"/>
          <w:szCs w:val="24"/>
          <w:lang w:bidi="ar-SA"/>
        </w:rPr>
      </w:pPr>
    </w:p>
    <w:p w:rsidR="000C5F52" w:rsidRDefault="00A3301F" w:rsidP="00D809F2">
      <w:pPr>
        <w:autoSpaceDE w:val="0"/>
        <w:autoSpaceDN w:val="0"/>
        <w:adjustRightInd w:val="0"/>
        <w:spacing w:after="0" w:line="480" w:lineRule="auto"/>
        <w:jc w:val="both"/>
        <w:rPr>
          <w:rFonts w:ascii="Times New Roman" w:hAnsi="Times New Roman" w:cs="Times New Roman"/>
          <w:sz w:val="24"/>
          <w:szCs w:val="24"/>
          <w:lang w:bidi="ar-SA"/>
        </w:rPr>
      </w:pPr>
      <w:r>
        <w:rPr>
          <w:rFonts w:ascii="Times New Roman" w:hAnsi="Times New Roman" w:cs="Times New Roman"/>
          <w:noProof/>
          <w:sz w:val="24"/>
          <w:szCs w:val="24"/>
          <w:lang w:bidi="ar-SA"/>
        </w:rPr>
        <w:pict>
          <v:rect id="_x0000_s1113" style="position:absolute;left:0;text-align:left;margin-left:33.75pt;margin-top:9.25pt;width:74.1pt;height:38.25pt;z-index:251679744">
            <v:textbox>
              <w:txbxContent>
                <w:p w:rsidR="00B8168F" w:rsidRPr="00F530FC" w:rsidRDefault="00B8168F" w:rsidP="004678F2">
                  <w:pPr>
                    <w:jc w:val="center"/>
                    <w:rPr>
                      <w:rFonts w:ascii="Times New Roman" w:hAnsi="Times New Roman" w:cs="Times New Roman"/>
                      <w:i/>
                      <w:sz w:val="24"/>
                      <w:szCs w:val="24"/>
                    </w:rPr>
                  </w:pPr>
                  <w:r w:rsidRPr="00F530FC">
                    <w:rPr>
                      <w:rFonts w:ascii="Times New Roman" w:hAnsi="Times New Roman" w:cs="Times New Roman"/>
                      <w:i/>
                      <w:sz w:val="24"/>
                      <w:szCs w:val="24"/>
                    </w:rPr>
                    <w:t>Asset Quality</w:t>
                  </w:r>
                </w:p>
              </w:txbxContent>
            </v:textbox>
          </v:rect>
        </w:pict>
      </w:r>
      <w:r>
        <w:rPr>
          <w:rFonts w:ascii="Times New Roman" w:hAnsi="Times New Roman" w:cs="Times New Roman"/>
          <w:noProof/>
          <w:sz w:val="24"/>
          <w:szCs w:val="24"/>
          <w:lang w:bidi="ar-SA"/>
        </w:rPr>
        <w:pict>
          <v:rect id="_x0000_s1110" style="position:absolute;left:0;text-align:left;margin-left:300pt;margin-top:9.25pt;width:63.6pt;height:30.75pt;z-index:251676672">
            <v:stroke dashstyle="dash"/>
            <v:textbox>
              <w:txbxContent>
                <w:p w:rsidR="00B8168F" w:rsidRPr="00F530FC" w:rsidRDefault="00B8168F" w:rsidP="00E22FCA">
                  <w:pPr>
                    <w:jc w:val="center"/>
                    <w:rPr>
                      <w:rFonts w:ascii="Times New Roman" w:hAnsi="Times New Roman" w:cs="Times New Roman"/>
                      <w:i/>
                      <w:sz w:val="24"/>
                      <w:szCs w:val="24"/>
                    </w:rPr>
                  </w:pPr>
                  <w:r w:rsidRPr="00F530FC">
                    <w:rPr>
                      <w:rFonts w:ascii="Times New Roman" w:hAnsi="Times New Roman" w:cs="Times New Roman"/>
                      <w:i/>
                      <w:sz w:val="24"/>
                      <w:szCs w:val="24"/>
                    </w:rPr>
                    <w:t>Liquidity</w:t>
                  </w:r>
                </w:p>
              </w:txbxContent>
            </v:textbox>
          </v:rect>
        </w:pict>
      </w:r>
      <w:r>
        <w:rPr>
          <w:rFonts w:ascii="Times New Roman" w:hAnsi="Times New Roman" w:cs="Times New Roman"/>
          <w:noProof/>
          <w:sz w:val="24"/>
          <w:szCs w:val="24"/>
          <w:lang w:bidi="ar-SA"/>
        </w:rPr>
        <w:pict>
          <v:rect id="_x0000_s1109" style="position:absolute;left:0;text-align:left;margin-left:376.5pt;margin-top:9.25pt;width:67.35pt;height:30.75pt;z-index:251675648">
            <v:stroke dashstyle="dash"/>
            <v:textbox>
              <w:txbxContent>
                <w:p w:rsidR="00B8168F" w:rsidRPr="00F530FC" w:rsidRDefault="00B8168F" w:rsidP="00E22FCA">
                  <w:pPr>
                    <w:jc w:val="center"/>
                    <w:rPr>
                      <w:rFonts w:ascii="Times New Roman" w:hAnsi="Times New Roman" w:cs="Times New Roman"/>
                      <w:i/>
                      <w:sz w:val="24"/>
                      <w:szCs w:val="24"/>
                    </w:rPr>
                  </w:pPr>
                  <w:r w:rsidRPr="00F530FC">
                    <w:rPr>
                      <w:rFonts w:ascii="Times New Roman" w:hAnsi="Times New Roman" w:cs="Times New Roman"/>
                      <w:i/>
                      <w:sz w:val="24"/>
                      <w:szCs w:val="24"/>
                    </w:rPr>
                    <w:t>Sensitivity</w:t>
                  </w:r>
                </w:p>
              </w:txbxContent>
            </v:textbox>
          </v:rect>
        </w:pict>
      </w:r>
      <w:r>
        <w:rPr>
          <w:rFonts w:ascii="Times New Roman" w:hAnsi="Times New Roman" w:cs="Times New Roman"/>
          <w:noProof/>
          <w:sz w:val="24"/>
          <w:szCs w:val="24"/>
          <w:lang w:bidi="ar-SA"/>
        </w:rPr>
        <w:pict>
          <v:rect id="_x0000_s1114" style="position:absolute;left:0;text-align:left;margin-left:-47.4pt;margin-top:9.25pt;width:66pt;height:30.75pt;z-index:251680768">
            <v:stroke dashstyle="dash"/>
            <v:textbox>
              <w:txbxContent>
                <w:p w:rsidR="00B8168F" w:rsidRPr="00F530FC" w:rsidRDefault="00B8168F" w:rsidP="00E22FCA">
                  <w:pPr>
                    <w:spacing w:line="600" w:lineRule="auto"/>
                    <w:jc w:val="center"/>
                    <w:rPr>
                      <w:rFonts w:ascii="Times New Roman" w:hAnsi="Times New Roman" w:cs="Times New Roman"/>
                      <w:i/>
                      <w:sz w:val="24"/>
                      <w:szCs w:val="24"/>
                    </w:rPr>
                  </w:pPr>
                  <w:r w:rsidRPr="00F530FC">
                    <w:rPr>
                      <w:rFonts w:ascii="Times New Roman" w:hAnsi="Times New Roman" w:cs="Times New Roman"/>
                      <w:i/>
                      <w:sz w:val="24"/>
                      <w:szCs w:val="24"/>
                    </w:rPr>
                    <w:t>Capital</w:t>
                  </w:r>
                </w:p>
              </w:txbxContent>
            </v:textbox>
          </v:rect>
        </w:pict>
      </w:r>
      <w:r>
        <w:rPr>
          <w:rFonts w:ascii="Times New Roman" w:hAnsi="Times New Roman" w:cs="Times New Roman"/>
          <w:noProof/>
          <w:sz w:val="24"/>
          <w:szCs w:val="24"/>
          <w:lang w:bidi="ar-SA"/>
        </w:rPr>
        <w:pict>
          <v:rect id="_x0000_s1111" style="position:absolute;left:0;text-align:left;margin-left:214.35pt;margin-top:9.25pt;width:70.5pt;height:30.75pt;z-index:251677696">
            <v:textbox>
              <w:txbxContent>
                <w:p w:rsidR="00B8168F" w:rsidRPr="00F530FC" w:rsidRDefault="00B8168F" w:rsidP="00E22FCA">
                  <w:pPr>
                    <w:jc w:val="center"/>
                    <w:rPr>
                      <w:rFonts w:ascii="Times New Roman" w:hAnsi="Times New Roman" w:cs="Times New Roman"/>
                      <w:i/>
                      <w:sz w:val="24"/>
                      <w:szCs w:val="24"/>
                    </w:rPr>
                  </w:pPr>
                  <w:r w:rsidRPr="00F530FC">
                    <w:rPr>
                      <w:rFonts w:ascii="Times New Roman" w:hAnsi="Times New Roman" w:cs="Times New Roman"/>
                      <w:i/>
                      <w:sz w:val="24"/>
                      <w:szCs w:val="24"/>
                    </w:rPr>
                    <w:t>Earning</w:t>
                  </w:r>
                </w:p>
              </w:txbxContent>
            </v:textbox>
          </v:rect>
        </w:pict>
      </w:r>
      <w:r>
        <w:rPr>
          <w:rFonts w:ascii="Times New Roman" w:hAnsi="Times New Roman" w:cs="Times New Roman"/>
          <w:noProof/>
          <w:sz w:val="24"/>
          <w:szCs w:val="24"/>
          <w:lang w:bidi="ar-SA"/>
        </w:rPr>
        <w:pict>
          <v:rect id="_x0000_s1112" style="position:absolute;left:0;text-align:left;margin-left:117.45pt;margin-top:9.25pt;width:78pt;height:30.75pt;z-index:251678720" strokecolor="black [3213]">
            <v:stroke dashstyle="dash"/>
            <v:textbox>
              <w:txbxContent>
                <w:p w:rsidR="00B8168F" w:rsidRPr="00F530FC" w:rsidRDefault="00B8168F">
                  <w:pPr>
                    <w:rPr>
                      <w:rFonts w:ascii="Times New Roman" w:hAnsi="Times New Roman" w:cs="Times New Roman"/>
                      <w:i/>
                      <w:sz w:val="24"/>
                      <w:szCs w:val="24"/>
                    </w:rPr>
                  </w:pPr>
                  <w:r w:rsidRPr="00F530FC">
                    <w:rPr>
                      <w:rFonts w:ascii="Times New Roman" w:hAnsi="Times New Roman" w:cs="Times New Roman"/>
                      <w:i/>
                      <w:sz w:val="24"/>
                      <w:szCs w:val="24"/>
                    </w:rPr>
                    <w:t>Management</w:t>
                  </w:r>
                </w:p>
              </w:txbxContent>
            </v:textbox>
          </v:rect>
        </w:pict>
      </w:r>
    </w:p>
    <w:p w:rsidR="000C5F52" w:rsidRDefault="00A3301F" w:rsidP="00D809F2">
      <w:pPr>
        <w:autoSpaceDE w:val="0"/>
        <w:autoSpaceDN w:val="0"/>
        <w:adjustRightInd w:val="0"/>
        <w:spacing w:after="0" w:line="480" w:lineRule="auto"/>
        <w:jc w:val="both"/>
        <w:rPr>
          <w:rFonts w:ascii="Times New Roman" w:hAnsi="Times New Roman" w:cs="Times New Roman"/>
          <w:sz w:val="24"/>
          <w:szCs w:val="24"/>
          <w:lang w:bidi="ar-SA"/>
        </w:rPr>
      </w:pPr>
      <w:r>
        <w:rPr>
          <w:rFonts w:ascii="Times New Roman" w:hAnsi="Times New Roman" w:cs="Times New Roman"/>
          <w:noProof/>
          <w:sz w:val="24"/>
          <w:szCs w:val="24"/>
          <w:lang w:bidi="ar-SA"/>
        </w:rPr>
        <w:pict>
          <v:shape id="_x0000_s1145" type="#_x0000_t32" style="position:absolute;left:0;text-align:left;margin-left:250.25pt;margin-top:12.4pt;width:.05pt;height:48pt;z-index:251706368" o:connectortype="straight">
            <v:stroke endarrow="block"/>
          </v:shape>
        </w:pict>
      </w:r>
      <w:r>
        <w:rPr>
          <w:rFonts w:ascii="Times New Roman" w:hAnsi="Times New Roman" w:cs="Times New Roman"/>
          <w:noProof/>
          <w:sz w:val="24"/>
          <w:szCs w:val="24"/>
          <w:lang w:bidi="ar-SA"/>
        </w:rPr>
        <w:pict>
          <v:shape id="_x0000_s1129" type="#_x0000_t32" style="position:absolute;left:0;text-align:left;margin-left:65.85pt;margin-top:19.9pt;width:0;height:40.5pt;z-index:251696128" o:connectortype="straight">
            <v:stroke endarrow="block"/>
          </v:shape>
        </w:pict>
      </w:r>
    </w:p>
    <w:p w:rsidR="000C5F52" w:rsidRDefault="000C5F52" w:rsidP="00D809F2">
      <w:pPr>
        <w:autoSpaceDE w:val="0"/>
        <w:autoSpaceDN w:val="0"/>
        <w:adjustRightInd w:val="0"/>
        <w:spacing w:after="0" w:line="480" w:lineRule="auto"/>
        <w:jc w:val="both"/>
        <w:rPr>
          <w:rFonts w:ascii="Times New Roman" w:hAnsi="Times New Roman" w:cs="Times New Roman"/>
          <w:sz w:val="24"/>
          <w:szCs w:val="24"/>
          <w:lang w:bidi="ar-SA"/>
        </w:rPr>
      </w:pPr>
    </w:p>
    <w:p w:rsidR="000C5F52" w:rsidRDefault="00A3301F" w:rsidP="00D809F2">
      <w:pPr>
        <w:autoSpaceDE w:val="0"/>
        <w:autoSpaceDN w:val="0"/>
        <w:adjustRightInd w:val="0"/>
        <w:spacing w:after="0" w:line="480" w:lineRule="auto"/>
        <w:jc w:val="both"/>
        <w:rPr>
          <w:rFonts w:ascii="Times New Roman" w:hAnsi="Times New Roman" w:cs="Times New Roman"/>
          <w:sz w:val="24"/>
          <w:szCs w:val="24"/>
          <w:lang w:bidi="ar-SA"/>
        </w:rPr>
      </w:pPr>
      <w:r>
        <w:rPr>
          <w:rFonts w:ascii="Times New Roman" w:hAnsi="Times New Roman" w:cs="Times New Roman"/>
          <w:noProof/>
          <w:sz w:val="24"/>
          <w:szCs w:val="24"/>
          <w:lang w:bidi="ar-SA"/>
        </w:rPr>
        <w:pict>
          <v:rect id="_x0000_s1106" style="position:absolute;left:0;text-align:left;margin-left:214.35pt;margin-top:5.2pt;width:77.25pt;height:65.25pt;z-index:251672576">
            <v:textbox>
              <w:txbxContent>
                <w:p w:rsidR="00B8168F" w:rsidRPr="00E22FCA" w:rsidRDefault="00CF2481" w:rsidP="00CF2481">
                  <w:pPr>
                    <w:jc w:val="center"/>
                    <w:rPr>
                      <w:rFonts w:ascii="Times New Roman" w:hAnsi="Times New Roman" w:cs="Times New Roman"/>
                      <w:sz w:val="24"/>
                      <w:szCs w:val="24"/>
                    </w:rPr>
                  </w:pPr>
                  <w:r w:rsidRPr="00CF2481">
                    <w:rPr>
                      <w:rFonts w:ascii="Times New Roman" w:hAnsi="Times New Roman" w:cs="Times New Roman"/>
                      <w:i/>
                      <w:sz w:val="24"/>
                      <w:szCs w:val="24"/>
                    </w:rPr>
                    <w:t>Net Interest Margin</w:t>
                  </w:r>
                  <w:r>
                    <w:rPr>
                      <w:rFonts w:ascii="Times New Roman" w:hAnsi="Times New Roman" w:cs="Times New Roman"/>
                      <w:sz w:val="24"/>
                      <w:szCs w:val="24"/>
                    </w:rPr>
                    <w:t xml:space="preserve"> (NIM)</w:t>
                  </w:r>
                </w:p>
              </w:txbxContent>
            </v:textbox>
          </v:rect>
        </w:pict>
      </w:r>
      <w:r>
        <w:rPr>
          <w:rFonts w:ascii="Times New Roman" w:hAnsi="Times New Roman" w:cs="Times New Roman"/>
          <w:noProof/>
          <w:sz w:val="24"/>
          <w:szCs w:val="24"/>
          <w:lang w:bidi="ar-SA"/>
        </w:rPr>
        <w:pict>
          <v:rect id="_x0000_s1108" style="position:absolute;left:0;text-align:left;margin-left:29.85pt;margin-top:5.2pt;width:78pt;height:65.25pt;z-index:251674624">
            <v:textbox>
              <w:txbxContent>
                <w:p w:rsidR="00B8168F" w:rsidRPr="00E22FCA" w:rsidRDefault="00B8168F" w:rsidP="00CF2481">
                  <w:pPr>
                    <w:jc w:val="center"/>
                    <w:rPr>
                      <w:rFonts w:ascii="Times New Roman" w:hAnsi="Times New Roman" w:cs="Times New Roman"/>
                      <w:sz w:val="24"/>
                      <w:szCs w:val="24"/>
                    </w:rPr>
                  </w:pPr>
                  <w:r w:rsidRPr="00A66E13">
                    <w:rPr>
                      <w:rFonts w:ascii="Times New Roman" w:hAnsi="Times New Roman" w:cs="Times New Roman"/>
                      <w:i/>
                      <w:sz w:val="24"/>
                      <w:szCs w:val="24"/>
                    </w:rPr>
                    <w:t>Non Performing Loan</w:t>
                  </w:r>
                  <w:r w:rsidRPr="00E22FCA">
                    <w:rPr>
                      <w:rFonts w:ascii="Times New Roman" w:hAnsi="Times New Roman" w:cs="Times New Roman"/>
                      <w:sz w:val="24"/>
                      <w:szCs w:val="24"/>
                    </w:rPr>
                    <w:t xml:space="preserve"> (NPL)</w:t>
                  </w:r>
                </w:p>
              </w:txbxContent>
            </v:textbox>
          </v:rect>
        </w:pict>
      </w:r>
    </w:p>
    <w:p w:rsidR="000C5F52" w:rsidRDefault="000C5F52" w:rsidP="00D809F2">
      <w:pPr>
        <w:autoSpaceDE w:val="0"/>
        <w:autoSpaceDN w:val="0"/>
        <w:adjustRightInd w:val="0"/>
        <w:spacing w:after="0" w:line="480" w:lineRule="auto"/>
        <w:jc w:val="both"/>
        <w:rPr>
          <w:rFonts w:ascii="Times New Roman" w:hAnsi="Times New Roman" w:cs="Times New Roman"/>
          <w:sz w:val="24"/>
          <w:szCs w:val="24"/>
          <w:lang w:bidi="ar-SA"/>
        </w:rPr>
      </w:pPr>
    </w:p>
    <w:p w:rsidR="001556FD" w:rsidRDefault="00A3301F" w:rsidP="00D809F2">
      <w:pPr>
        <w:autoSpaceDE w:val="0"/>
        <w:autoSpaceDN w:val="0"/>
        <w:adjustRightInd w:val="0"/>
        <w:spacing w:after="0" w:line="480" w:lineRule="auto"/>
        <w:jc w:val="both"/>
        <w:rPr>
          <w:rFonts w:ascii="Times New Roman" w:hAnsi="Times New Roman" w:cs="Times New Roman"/>
          <w:sz w:val="24"/>
          <w:szCs w:val="24"/>
          <w:lang w:bidi="ar-SA"/>
        </w:rPr>
      </w:pPr>
      <w:r>
        <w:rPr>
          <w:rFonts w:ascii="Times New Roman" w:hAnsi="Times New Roman" w:cs="Times New Roman"/>
          <w:noProof/>
          <w:sz w:val="24"/>
          <w:szCs w:val="24"/>
          <w:lang w:bidi="ar-SA"/>
        </w:rPr>
        <w:pict>
          <v:shape id="_x0000_s1147" type="#_x0000_t32" style="position:absolute;left:0;text-align:left;margin-left:250.25pt;margin-top:15.25pt;width:0;height:24.75pt;z-index:251708416" o:connectortype="straight"/>
        </w:pict>
      </w:r>
      <w:r>
        <w:rPr>
          <w:rFonts w:ascii="Times New Roman" w:hAnsi="Times New Roman" w:cs="Times New Roman"/>
          <w:noProof/>
          <w:sz w:val="24"/>
          <w:szCs w:val="24"/>
          <w:lang w:bidi="ar-SA"/>
        </w:rPr>
        <w:pict>
          <v:shape id="_x0000_s1146" type="#_x0000_t32" style="position:absolute;left:0;text-align:left;margin-left:65.85pt;margin-top:15.25pt;width:0;height:24.75pt;z-index:251707392" o:connectortype="straight"/>
        </w:pict>
      </w:r>
    </w:p>
    <w:p w:rsidR="00405EFD" w:rsidRDefault="00A3301F" w:rsidP="00D809F2">
      <w:pPr>
        <w:autoSpaceDE w:val="0"/>
        <w:autoSpaceDN w:val="0"/>
        <w:adjustRightInd w:val="0"/>
        <w:spacing w:after="0" w:line="480" w:lineRule="auto"/>
        <w:jc w:val="both"/>
        <w:rPr>
          <w:rFonts w:ascii="Times New Roman" w:hAnsi="Times New Roman" w:cs="Times New Roman"/>
          <w:sz w:val="24"/>
          <w:szCs w:val="24"/>
          <w:lang w:bidi="ar-SA"/>
        </w:rPr>
      </w:pPr>
      <w:r>
        <w:rPr>
          <w:rFonts w:ascii="Times New Roman" w:hAnsi="Times New Roman" w:cs="Times New Roman"/>
          <w:noProof/>
          <w:sz w:val="24"/>
          <w:szCs w:val="24"/>
          <w:lang w:bidi="ar-SA"/>
        </w:rPr>
        <w:pict>
          <v:shape id="_x0000_s1149" type="#_x0000_t32" style="position:absolute;left:0;text-align:left;margin-left:161.85pt;margin-top:12.4pt;width:0;height:36.75pt;z-index:251710464" o:connectortype="straight">
            <v:stroke endarrow="block"/>
          </v:shape>
        </w:pict>
      </w:r>
      <w:r>
        <w:rPr>
          <w:rFonts w:ascii="Times New Roman" w:hAnsi="Times New Roman" w:cs="Times New Roman"/>
          <w:noProof/>
          <w:sz w:val="24"/>
          <w:szCs w:val="24"/>
          <w:lang w:bidi="ar-SA"/>
        </w:rPr>
        <w:pict>
          <v:shape id="_x0000_s1148" type="#_x0000_t32" style="position:absolute;left:0;text-align:left;margin-left:65.85pt;margin-top:12.4pt;width:184.4pt;height:0;z-index:251709440" o:connectortype="straight"/>
        </w:pict>
      </w:r>
    </w:p>
    <w:p w:rsidR="00405EFD" w:rsidRDefault="00A3301F" w:rsidP="00D809F2">
      <w:pPr>
        <w:autoSpaceDE w:val="0"/>
        <w:autoSpaceDN w:val="0"/>
        <w:adjustRightInd w:val="0"/>
        <w:spacing w:after="0" w:line="480" w:lineRule="auto"/>
        <w:jc w:val="both"/>
        <w:rPr>
          <w:rFonts w:ascii="Times New Roman" w:hAnsi="Times New Roman" w:cs="Times New Roman"/>
          <w:sz w:val="24"/>
          <w:szCs w:val="24"/>
          <w:lang w:bidi="ar-SA"/>
        </w:rPr>
      </w:pPr>
      <w:r>
        <w:rPr>
          <w:rFonts w:ascii="Times New Roman" w:hAnsi="Times New Roman" w:cs="Times New Roman"/>
          <w:noProof/>
          <w:sz w:val="24"/>
          <w:szCs w:val="24"/>
          <w:lang w:bidi="ar-SA"/>
        </w:rPr>
        <w:pict>
          <v:rect id="_x0000_s1143" style="position:absolute;left:0;text-align:left;margin-left:120.6pt;margin-top:21.55pt;width:93.75pt;height:52.5pt;z-index:251705344">
            <v:textbox>
              <w:txbxContent>
                <w:p w:rsidR="00B8168F" w:rsidRPr="00E22FCA" w:rsidRDefault="00CF2481" w:rsidP="00CF2481">
                  <w:pPr>
                    <w:jc w:val="center"/>
                    <w:rPr>
                      <w:rFonts w:ascii="Times New Roman" w:hAnsi="Times New Roman" w:cs="Times New Roman"/>
                      <w:sz w:val="24"/>
                      <w:szCs w:val="24"/>
                    </w:rPr>
                  </w:pPr>
                  <w:r w:rsidRPr="00CF2481">
                    <w:rPr>
                      <w:rFonts w:ascii="Times New Roman" w:hAnsi="Times New Roman" w:cs="Times New Roman"/>
                      <w:i/>
                      <w:sz w:val="24"/>
                      <w:szCs w:val="24"/>
                    </w:rPr>
                    <w:t>Return On Asset</w:t>
                  </w:r>
                  <w:r>
                    <w:rPr>
                      <w:rFonts w:ascii="Times New Roman" w:hAnsi="Times New Roman" w:cs="Times New Roman"/>
                      <w:sz w:val="24"/>
                      <w:szCs w:val="24"/>
                    </w:rPr>
                    <w:t xml:space="preserve"> (</w:t>
                  </w:r>
                  <w:r w:rsidR="00B8168F">
                    <w:rPr>
                      <w:rFonts w:ascii="Times New Roman" w:hAnsi="Times New Roman" w:cs="Times New Roman"/>
                      <w:sz w:val="24"/>
                      <w:szCs w:val="24"/>
                    </w:rPr>
                    <w:t>ROA</w:t>
                  </w:r>
                  <w:r>
                    <w:rPr>
                      <w:rFonts w:ascii="Times New Roman" w:hAnsi="Times New Roman" w:cs="Times New Roman"/>
                      <w:sz w:val="24"/>
                      <w:szCs w:val="24"/>
                    </w:rPr>
                    <w:t>)</w:t>
                  </w:r>
                </w:p>
              </w:txbxContent>
            </v:textbox>
          </v:rect>
        </w:pict>
      </w:r>
    </w:p>
    <w:p w:rsidR="00405EFD" w:rsidRDefault="00405EFD" w:rsidP="00D809F2">
      <w:pPr>
        <w:autoSpaceDE w:val="0"/>
        <w:autoSpaceDN w:val="0"/>
        <w:adjustRightInd w:val="0"/>
        <w:spacing w:after="0" w:line="480" w:lineRule="auto"/>
        <w:jc w:val="both"/>
        <w:rPr>
          <w:rFonts w:ascii="Times New Roman" w:hAnsi="Times New Roman" w:cs="Times New Roman"/>
          <w:sz w:val="24"/>
          <w:szCs w:val="24"/>
          <w:lang w:bidi="ar-SA"/>
        </w:rPr>
      </w:pPr>
    </w:p>
    <w:p w:rsidR="00405EFD" w:rsidRDefault="00405EFD" w:rsidP="00D809F2">
      <w:pPr>
        <w:autoSpaceDE w:val="0"/>
        <w:autoSpaceDN w:val="0"/>
        <w:adjustRightInd w:val="0"/>
        <w:spacing w:after="0" w:line="480" w:lineRule="auto"/>
        <w:jc w:val="both"/>
        <w:rPr>
          <w:rFonts w:ascii="Times New Roman" w:hAnsi="Times New Roman" w:cs="Times New Roman"/>
          <w:sz w:val="24"/>
          <w:szCs w:val="24"/>
          <w:lang w:bidi="ar-SA"/>
        </w:rPr>
      </w:pPr>
    </w:p>
    <w:p w:rsidR="00BB0776" w:rsidRDefault="00BB0776" w:rsidP="00D809F2">
      <w:pPr>
        <w:autoSpaceDE w:val="0"/>
        <w:autoSpaceDN w:val="0"/>
        <w:adjustRightInd w:val="0"/>
        <w:spacing w:after="0" w:line="480" w:lineRule="auto"/>
        <w:jc w:val="both"/>
        <w:rPr>
          <w:rFonts w:ascii="Times New Roman" w:hAnsi="Times New Roman" w:cs="Times New Roman"/>
          <w:sz w:val="24"/>
          <w:szCs w:val="24"/>
          <w:lang w:bidi="ar-SA"/>
        </w:rPr>
      </w:pPr>
    </w:p>
    <w:p w:rsidR="00BB0776" w:rsidRDefault="004678F2" w:rsidP="00D809F2">
      <w:pPr>
        <w:autoSpaceDE w:val="0"/>
        <w:autoSpaceDN w:val="0"/>
        <w:adjustRightInd w:val="0"/>
        <w:spacing w:after="0" w:line="480" w:lineRule="auto"/>
        <w:jc w:val="both"/>
        <w:rPr>
          <w:rFonts w:ascii="Times New Roman" w:hAnsi="Times New Roman" w:cs="Times New Roman"/>
          <w:sz w:val="24"/>
          <w:szCs w:val="24"/>
          <w:lang w:bidi="ar-SA"/>
        </w:rPr>
      </w:pPr>
      <w:r>
        <w:rPr>
          <w:rFonts w:ascii="Times New Roman" w:hAnsi="Times New Roman" w:cs="Times New Roman"/>
          <w:sz w:val="24"/>
          <w:szCs w:val="24"/>
          <w:lang w:bidi="ar-SA"/>
        </w:rPr>
        <w:t>Keterangan:</w:t>
      </w:r>
    </w:p>
    <w:p w:rsidR="004678F2" w:rsidRDefault="00A3301F" w:rsidP="00472077">
      <w:pPr>
        <w:tabs>
          <w:tab w:val="left" w:pos="1455"/>
        </w:tabs>
        <w:autoSpaceDE w:val="0"/>
        <w:autoSpaceDN w:val="0"/>
        <w:adjustRightInd w:val="0"/>
        <w:spacing w:after="0" w:line="480" w:lineRule="auto"/>
        <w:jc w:val="both"/>
        <w:rPr>
          <w:rFonts w:ascii="Times New Roman" w:hAnsi="Times New Roman" w:cs="Times New Roman"/>
          <w:sz w:val="24"/>
          <w:szCs w:val="24"/>
          <w:lang w:bidi="ar-SA"/>
        </w:rPr>
      </w:pPr>
      <w:r>
        <w:rPr>
          <w:rFonts w:ascii="Times New Roman" w:hAnsi="Times New Roman" w:cs="Times New Roman"/>
          <w:noProof/>
          <w:sz w:val="24"/>
          <w:szCs w:val="24"/>
          <w:lang w:bidi="ar-SA"/>
        </w:rPr>
        <w:pict>
          <v:shape id="_x0000_s1130" type="#_x0000_t32" style="position:absolute;left:0;text-align:left;margin-left:-1.05pt;margin-top:5.65pt;width:59.25pt;height:.75pt;z-index:251697152" o:connectortype="straight">
            <v:stroke endarrow="block"/>
          </v:shape>
        </w:pict>
      </w:r>
      <w:r w:rsidR="00472077">
        <w:rPr>
          <w:rFonts w:ascii="Times New Roman" w:hAnsi="Times New Roman" w:cs="Times New Roman"/>
          <w:sz w:val="24"/>
          <w:szCs w:val="24"/>
          <w:lang w:bidi="ar-SA"/>
        </w:rPr>
        <w:tab/>
        <w:t>Diteliti</w:t>
      </w:r>
    </w:p>
    <w:p w:rsidR="00472077" w:rsidRPr="0002272D" w:rsidRDefault="00A3301F" w:rsidP="0002272D">
      <w:pPr>
        <w:tabs>
          <w:tab w:val="left" w:pos="1455"/>
        </w:tabs>
        <w:autoSpaceDE w:val="0"/>
        <w:autoSpaceDN w:val="0"/>
        <w:adjustRightInd w:val="0"/>
        <w:spacing w:after="0" w:line="480" w:lineRule="auto"/>
        <w:jc w:val="both"/>
        <w:rPr>
          <w:rFonts w:ascii="Times New Roman" w:hAnsi="Times New Roman" w:cs="Times New Roman"/>
          <w:sz w:val="24"/>
          <w:szCs w:val="24"/>
          <w:lang w:bidi="ar-SA"/>
        </w:rPr>
      </w:pPr>
      <w:r>
        <w:rPr>
          <w:rFonts w:ascii="Times New Roman" w:hAnsi="Times New Roman" w:cs="Times New Roman"/>
          <w:noProof/>
          <w:sz w:val="24"/>
          <w:szCs w:val="24"/>
          <w:lang w:bidi="ar-SA"/>
        </w:rPr>
        <w:pict>
          <v:shape id="_x0000_s1132" type="#_x0000_t32" style="position:absolute;left:0;text-align:left;margin-left:-1.05pt;margin-top:3.55pt;width:59.25pt;height:.75pt;z-index:251698176" o:connectortype="straight">
            <v:stroke dashstyle="dash" endarrow="block"/>
          </v:shape>
        </w:pict>
      </w:r>
      <w:r w:rsidR="00472077">
        <w:rPr>
          <w:rFonts w:ascii="Times New Roman" w:hAnsi="Times New Roman" w:cs="Times New Roman"/>
          <w:sz w:val="24"/>
          <w:szCs w:val="24"/>
          <w:lang w:bidi="ar-SA"/>
        </w:rPr>
        <w:tab/>
        <w:t>Tidak diteliti</w:t>
      </w:r>
    </w:p>
    <w:p w:rsidR="0002272D" w:rsidRDefault="0002272D" w:rsidP="00472077">
      <w:pPr>
        <w:tabs>
          <w:tab w:val="left" w:pos="1455"/>
        </w:tabs>
        <w:autoSpaceDE w:val="0"/>
        <w:autoSpaceDN w:val="0"/>
        <w:adjustRightInd w:val="0"/>
        <w:spacing w:after="0" w:line="480" w:lineRule="auto"/>
        <w:jc w:val="center"/>
        <w:rPr>
          <w:rFonts w:ascii="Times New Roman" w:hAnsi="Times New Roman" w:cs="Times New Roman"/>
          <w:b/>
          <w:sz w:val="24"/>
          <w:szCs w:val="24"/>
          <w:lang w:bidi="ar-SA"/>
        </w:rPr>
      </w:pPr>
    </w:p>
    <w:p w:rsidR="00472077" w:rsidRPr="00472077" w:rsidRDefault="00472077" w:rsidP="00472077">
      <w:pPr>
        <w:tabs>
          <w:tab w:val="left" w:pos="1455"/>
        </w:tabs>
        <w:autoSpaceDE w:val="0"/>
        <w:autoSpaceDN w:val="0"/>
        <w:adjustRightInd w:val="0"/>
        <w:spacing w:after="0" w:line="480" w:lineRule="auto"/>
        <w:jc w:val="center"/>
        <w:rPr>
          <w:rFonts w:ascii="Times New Roman" w:hAnsi="Times New Roman" w:cs="Times New Roman"/>
          <w:b/>
          <w:sz w:val="24"/>
          <w:szCs w:val="24"/>
          <w:lang w:bidi="ar-SA"/>
        </w:rPr>
      </w:pPr>
      <w:r w:rsidRPr="00472077">
        <w:rPr>
          <w:rFonts w:ascii="Times New Roman" w:hAnsi="Times New Roman" w:cs="Times New Roman"/>
          <w:b/>
          <w:sz w:val="24"/>
          <w:szCs w:val="24"/>
          <w:lang w:bidi="ar-SA"/>
        </w:rPr>
        <w:t>Gambar 2.1</w:t>
      </w:r>
    </w:p>
    <w:p w:rsidR="00405EFD" w:rsidRPr="00813EAE" w:rsidRDefault="00472077" w:rsidP="00813EAE">
      <w:pPr>
        <w:tabs>
          <w:tab w:val="left" w:pos="1455"/>
        </w:tabs>
        <w:autoSpaceDE w:val="0"/>
        <w:autoSpaceDN w:val="0"/>
        <w:adjustRightInd w:val="0"/>
        <w:spacing w:after="0" w:line="480" w:lineRule="auto"/>
        <w:jc w:val="center"/>
        <w:rPr>
          <w:rFonts w:ascii="Times New Roman" w:hAnsi="Times New Roman" w:cs="Times New Roman"/>
          <w:b/>
          <w:sz w:val="24"/>
          <w:szCs w:val="24"/>
          <w:lang w:bidi="ar-SA"/>
        </w:rPr>
      </w:pPr>
      <w:r w:rsidRPr="00472077">
        <w:rPr>
          <w:rFonts w:ascii="Times New Roman" w:hAnsi="Times New Roman" w:cs="Times New Roman"/>
          <w:b/>
          <w:sz w:val="24"/>
          <w:szCs w:val="24"/>
          <w:lang w:bidi="ar-SA"/>
        </w:rPr>
        <w:t>Bagan Kerangka Pemikira</w:t>
      </w:r>
      <w:r w:rsidR="00303B90">
        <w:rPr>
          <w:rFonts w:ascii="Times New Roman" w:hAnsi="Times New Roman" w:cs="Times New Roman"/>
          <w:b/>
          <w:sz w:val="24"/>
          <w:szCs w:val="24"/>
          <w:lang w:bidi="ar-SA"/>
        </w:rPr>
        <w:t>n</w:t>
      </w:r>
    </w:p>
    <w:p w:rsidR="00B342E2" w:rsidRDefault="00B342E2" w:rsidP="00B342E2">
      <w:pPr>
        <w:spacing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Dari kerangka pemikiran diatas maka dapat dibuat paradigma pemikiran penelitian. Dengan paradigma penelitian, penulis dapat menggunakan sebagai panduan untuk menulis hipotesis penelitian yang selanjutnya dapat digunakan dalam mengumpulkan analisis. </w:t>
      </w:r>
    </w:p>
    <w:p w:rsidR="00B342E2" w:rsidRDefault="00B342E2" w:rsidP="00B342E2">
      <w:pPr>
        <w:ind w:firstLine="709"/>
        <w:contextualSpacing/>
        <w:jc w:val="both"/>
        <w:rPr>
          <w:rFonts w:ascii="Times New Roman" w:hAnsi="Times New Roman" w:cs="Times New Roman"/>
          <w:sz w:val="24"/>
          <w:szCs w:val="24"/>
        </w:rPr>
      </w:pPr>
      <w:r>
        <w:rPr>
          <w:rFonts w:ascii="Times New Roman" w:hAnsi="Times New Roman" w:cs="Times New Roman"/>
          <w:sz w:val="24"/>
          <w:szCs w:val="24"/>
        </w:rPr>
        <w:t>Paradigma pada penelitian ini adalah sebagai berikut :</w:t>
      </w:r>
    </w:p>
    <w:p w:rsidR="00B342E2" w:rsidRDefault="00B342E2" w:rsidP="00B342E2">
      <w:pPr>
        <w:contextualSpacing/>
        <w:jc w:val="both"/>
        <w:rPr>
          <w:rFonts w:ascii="Times New Roman" w:hAnsi="Times New Roman" w:cs="Times New Roman"/>
          <w:sz w:val="24"/>
          <w:szCs w:val="24"/>
        </w:rPr>
      </w:pPr>
    </w:p>
    <w:p w:rsidR="00B342E2" w:rsidRPr="00A07EB6" w:rsidRDefault="00A3301F" w:rsidP="00B342E2">
      <w:pPr>
        <w:contextualSpacing/>
        <w:jc w:val="both"/>
        <w:rPr>
          <w:rFonts w:ascii="Times New Roman" w:hAnsi="Times New Roman" w:cs="Times New Roman"/>
          <w:sz w:val="24"/>
          <w:szCs w:val="24"/>
        </w:rPr>
      </w:pPr>
      <w:r>
        <w:rPr>
          <w:rFonts w:ascii="Times New Roman" w:hAnsi="Times New Roman" w:cs="Times New Roman"/>
          <w:noProof/>
          <w:sz w:val="24"/>
          <w:szCs w:val="24"/>
        </w:rPr>
        <w:pict>
          <v:rect id="_x0000_s1081" style="position:absolute;left:0;text-align:left;margin-left:.85pt;margin-top:4.55pt;width:116.6pt;height:32.85pt;z-index:251660288">
            <v:textbox>
              <w:txbxContent>
                <w:p w:rsidR="00B8168F" w:rsidRPr="00546EF9" w:rsidRDefault="00B8168F" w:rsidP="00B342E2">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  NPL (X1)</w:t>
                  </w:r>
                </w:p>
              </w:txbxContent>
            </v:textbox>
          </v:rect>
        </w:pict>
      </w:r>
      <w:r>
        <w:rPr>
          <w:rFonts w:ascii="Times New Roman" w:hAnsi="Times New Roman" w:cs="Times New Roman"/>
          <w:noProof/>
          <w:sz w:val="24"/>
          <w:szCs w:val="24"/>
        </w:rPr>
        <w:pict>
          <v:shape id="_x0000_s1082" type="#_x0000_t32" style="position:absolute;left:0;text-align:left;margin-left:117.45pt;margin-top:19.1pt;width:95.75pt;height:30.8pt;z-index:251661312" o:connectortype="straight" strokeweight="1.5pt">
            <v:stroke dashstyle="1 1" endarrow="block"/>
          </v:shape>
        </w:pict>
      </w:r>
    </w:p>
    <w:p w:rsidR="00B342E2" w:rsidRDefault="00A3301F" w:rsidP="00B342E2">
      <w:pPr>
        <w:contextualSpacing/>
        <w:jc w:val="both"/>
        <w:rPr>
          <w:rFonts w:ascii="Times New Roman" w:hAnsi="Times New Roman" w:cs="Times New Roman"/>
          <w:sz w:val="24"/>
          <w:szCs w:val="24"/>
        </w:rPr>
      </w:pPr>
      <w:r>
        <w:rPr>
          <w:rFonts w:ascii="Times New Roman" w:hAnsi="Times New Roman" w:cs="Times New Roman"/>
          <w:noProof/>
          <w:sz w:val="24"/>
          <w:szCs w:val="24"/>
        </w:rPr>
        <w:pict>
          <v:rect id="_x0000_s1083" style="position:absolute;left:0;text-align:left;margin-left:213.2pt;margin-top:3.05pt;width:116.6pt;height:41.7pt;z-index:251662336">
            <v:textbox>
              <w:txbxContent>
                <w:p w:rsidR="00B8168F" w:rsidRPr="00546EF9" w:rsidRDefault="00B8168F" w:rsidP="00B342E2">
                  <w:pPr>
                    <w:jc w:val="center"/>
                    <w:rPr>
                      <w:rFonts w:ascii="Times New Roman" w:hAnsi="Times New Roman" w:cs="Times New Roman"/>
                      <w:sz w:val="24"/>
                      <w:szCs w:val="24"/>
                    </w:rPr>
                  </w:pPr>
                  <w:r>
                    <w:rPr>
                      <w:rFonts w:ascii="Times New Roman" w:hAnsi="Times New Roman" w:cs="Times New Roman"/>
                      <w:sz w:val="24"/>
                      <w:szCs w:val="24"/>
                    </w:rPr>
                    <w:t>ROA (Y)</w:t>
                  </w:r>
                </w:p>
              </w:txbxContent>
            </v:textbox>
          </v:rect>
        </w:pict>
      </w:r>
    </w:p>
    <w:p w:rsidR="00B342E2" w:rsidRDefault="00A3301F" w:rsidP="00B342E2">
      <w:pPr>
        <w:contextualSpacing/>
        <w:jc w:val="both"/>
        <w:rPr>
          <w:rFonts w:ascii="Times New Roman" w:hAnsi="Times New Roman" w:cs="Times New Roman"/>
          <w:sz w:val="24"/>
          <w:szCs w:val="24"/>
        </w:rPr>
      </w:pPr>
      <w:r>
        <w:rPr>
          <w:rFonts w:ascii="Times New Roman" w:hAnsi="Times New Roman" w:cs="Times New Roman"/>
          <w:noProof/>
          <w:sz w:val="24"/>
          <w:szCs w:val="24"/>
        </w:rPr>
        <w:pict>
          <v:rect id="_x0000_s1084" style="position:absolute;left:0;text-align:left;margin-left:.85pt;margin-top:14.55pt;width:116.6pt;height:31.05pt;z-index:251663360">
            <v:textbox>
              <w:txbxContent>
                <w:p w:rsidR="00B8168F" w:rsidRPr="00546EF9" w:rsidRDefault="00B8168F" w:rsidP="00B342E2">
                  <w:pPr>
                    <w:jc w:val="center"/>
                    <w:rPr>
                      <w:rFonts w:ascii="Times New Roman" w:hAnsi="Times New Roman" w:cs="Times New Roman"/>
                      <w:sz w:val="24"/>
                      <w:szCs w:val="24"/>
                    </w:rPr>
                  </w:pPr>
                  <w:r>
                    <w:rPr>
                      <w:rFonts w:ascii="Times New Roman" w:hAnsi="Times New Roman" w:cs="Times New Roman"/>
                      <w:sz w:val="24"/>
                      <w:szCs w:val="24"/>
                    </w:rPr>
                    <w:t>NIM (X2)</w:t>
                  </w:r>
                </w:p>
              </w:txbxContent>
            </v:textbox>
          </v:rect>
        </w:pict>
      </w:r>
      <w:r>
        <w:rPr>
          <w:rFonts w:ascii="Times New Roman" w:hAnsi="Times New Roman" w:cs="Times New Roman"/>
          <w:noProof/>
          <w:sz w:val="24"/>
          <w:szCs w:val="24"/>
        </w:rPr>
        <w:pict>
          <v:shape id="_x0000_s1085" type="#_x0000_t32" style="position:absolute;left:0;text-align:left;margin-left:117.45pt;margin-top:3.7pt;width:95.75pt;height:30.8pt;flip:y;z-index:251664384" o:connectortype="straight" strokeweight="1.5pt">
            <v:stroke dashstyle="1 1" endarrow="block"/>
          </v:shape>
        </w:pict>
      </w:r>
    </w:p>
    <w:p w:rsidR="00B342E2" w:rsidRDefault="00B342E2" w:rsidP="00B342E2">
      <w:pPr>
        <w:contextualSpacing/>
        <w:jc w:val="both"/>
        <w:rPr>
          <w:rFonts w:ascii="Times New Roman" w:hAnsi="Times New Roman" w:cs="Times New Roman"/>
          <w:sz w:val="24"/>
          <w:szCs w:val="24"/>
        </w:rPr>
      </w:pPr>
    </w:p>
    <w:p w:rsidR="00B342E2" w:rsidRDefault="00B342E2" w:rsidP="00B342E2">
      <w:pPr>
        <w:contextualSpacing/>
        <w:jc w:val="both"/>
        <w:rPr>
          <w:rFonts w:ascii="Times New Roman" w:hAnsi="Times New Roman" w:cs="Times New Roman"/>
          <w:sz w:val="24"/>
          <w:szCs w:val="24"/>
        </w:rPr>
      </w:pPr>
    </w:p>
    <w:p w:rsidR="00B342E2" w:rsidRDefault="00B342E2" w:rsidP="00B342E2">
      <w:pPr>
        <w:contextualSpacing/>
        <w:jc w:val="center"/>
        <w:rPr>
          <w:rFonts w:ascii="Times New Roman" w:hAnsi="Times New Roman" w:cs="Times New Roman"/>
          <w:b/>
          <w:sz w:val="24"/>
          <w:szCs w:val="24"/>
        </w:rPr>
      </w:pPr>
    </w:p>
    <w:p w:rsidR="00B342E2" w:rsidRDefault="00B342E2" w:rsidP="00B342E2">
      <w:pPr>
        <w:contextualSpacing/>
        <w:jc w:val="center"/>
        <w:rPr>
          <w:rFonts w:ascii="Times New Roman" w:hAnsi="Times New Roman" w:cs="Times New Roman"/>
          <w:b/>
          <w:sz w:val="24"/>
          <w:szCs w:val="24"/>
        </w:rPr>
      </w:pPr>
      <w:r>
        <w:rPr>
          <w:rFonts w:ascii="Times New Roman" w:hAnsi="Times New Roman" w:cs="Times New Roman"/>
          <w:b/>
          <w:sz w:val="24"/>
          <w:szCs w:val="24"/>
        </w:rPr>
        <w:t>Gambar 2.2</w:t>
      </w:r>
    </w:p>
    <w:p w:rsidR="00B342E2" w:rsidRDefault="00B342E2" w:rsidP="00B342E2">
      <w:pPr>
        <w:contextualSpacing/>
        <w:jc w:val="center"/>
        <w:rPr>
          <w:rFonts w:ascii="Times New Roman" w:hAnsi="Times New Roman" w:cs="Times New Roman"/>
          <w:b/>
          <w:sz w:val="24"/>
          <w:szCs w:val="24"/>
        </w:rPr>
      </w:pPr>
      <w:r>
        <w:rPr>
          <w:rFonts w:ascii="Times New Roman" w:hAnsi="Times New Roman" w:cs="Times New Roman"/>
          <w:b/>
          <w:sz w:val="24"/>
          <w:szCs w:val="24"/>
        </w:rPr>
        <w:t>Paradigma Penelitian</w:t>
      </w:r>
    </w:p>
    <w:p w:rsidR="00B342E2" w:rsidRDefault="00B342E2" w:rsidP="00D809F2">
      <w:pPr>
        <w:tabs>
          <w:tab w:val="left" w:pos="709"/>
        </w:tabs>
        <w:spacing w:line="480" w:lineRule="auto"/>
        <w:jc w:val="both"/>
        <w:rPr>
          <w:rFonts w:ascii="Times New Roman" w:hAnsi="Times New Roman" w:cs="Times New Roman"/>
          <w:b/>
          <w:sz w:val="24"/>
          <w:szCs w:val="24"/>
        </w:rPr>
      </w:pPr>
    </w:p>
    <w:p w:rsidR="00EE6C51" w:rsidRPr="004D7DE6" w:rsidRDefault="00EE6C51" w:rsidP="00D809F2">
      <w:pPr>
        <w:tabs>
          <w:tab w:val="left" w:pos="709"/>
        </w:tabs>
        <w:spacing w:line="480" w:lineRule="auto"/>
        <w:jc w:val="both"/>
        <w:rPr>
          <w:rFonts w:ascii="Times New Roman" w:hAnsi="Times New Roman" w:cs="Times New Roman"/>
          <w:b/>
          <w:sz w:val="24"/>
          <w:szCs w:val="24"/>
          <w:lang w:val="id-ID" w:bidi="ar-SA"/>
        </w:rPr>
      </w:pPr>
      <w:r>
        <w:rPr>
          <w:rFonts w:ascii="Times New Roman" w:hAnsi="Times New Roman" w:cs="Times New Roman"/>
          <w:b/>
          <w:sz w:val="24"/>
          <w:szCs w:val="24"/>
          <w:lang w:val="id-ID" w:bidi="ar-SA"/>
        </w:rPr>
        <w:t>2.3</w:t>
      </w:r>
      <w:r>
        <w:rPr>
          <w:rFonts w:ascii="Times New Roman" w:hAnsi="Times New Roman" w:cs="Times New Roman"/>
          <w:b/>
          <w:sz w:val="24"/>
          <w:szCs w:val="24"/>
          <w:lang w:val="id-ID" w:bidi="ar-SA"/>
        </w:rPr>
        <w:tab/>
      </w:r>
      <w:r w:rsidRPr="006C2C7C">
        <w:rPr>
          <w:rFonts w:ascii="Times New Roman" w:hAnsi="Times New Roman" w:cs="Times New Roman"/>
          <w:b/>
          <w:sz w:val="24"/>
          <w:szCs w:val="24"/>
          <w:lang w:val="id-ID" w:bidi="ar-SA"/>
        </w:rPr>
        <w:t>Hipotesis Penelitian</w:t>
      </w:r>
      <w:r>
        <w:t xml:space="preserve"> </w:t>
      </w:r>
    </w:p>
    <w:p w:rsidR="0045075E" w:rsidRPr="007834A7" w:rsidRDefault="00EE6C51" w:rsidP="00D809F2">
      <w:pPr>
        <w:pStyle w:val="NoSpacing"/>
        <w:spacing w:line="480" w:lineRule="auto"/>
        <w:ind w:firstLine="450"/>
        <w:jc w:val="both"/>
        <w:rPr>
          <w:rFonts w:ascii="Times New Roman" w:hAnsi="Times New Roman" w:cs="Times New Roman"/>
          <w:sz w:val="24"/>
          <w:szCs w:val="24"/>
        </w:rPr>
      </w:pPr>
      <w:r>
        <w:rPr>
          <w:rFonts w:ascii="Times New Roman" w:hAnsi="Times New Roman" w:cs="Times New Roman"/>
          <w:sz w:val="24"/>
          <w:szCs w:val="24"/>
          <w:lang w:val="id-ID"/>
        </w:rPr>
        <w:tab/>
      </w:r>
      <w:r w:rsidR="0045075E" w:rsidRPr="007834A7">
        <w:rPr>
          <w:rFonts w:ascii="Times New Roman" w:hAnsi="Times New Roman" w:cs="Times New Roman"/>
          <w:sz w:val="24"/>
          <w:szCs w:val="24"/>
        </w:rPr>
        <w:t>Hipotesis adalah jawaban sementara terhadap masalah yang diteliti, yan</w:t>
      </w:r>
      <w:r w:rsidR="0045075E">
        <w:rPr>
          <w:rFonts w:ascii="Times New Roman" w:hAnsi="Times New Roman" w:cs="Times New Roman"/>
          <w:sz w:val="24"/>
          <w:szCs w:val="24"/>
        </w:rPr>
        <w:t>g perlu pengujian secara empiri</w:t>
      </w:r>
      <w:r w:rsidR="0045075E">
        <w:rPr>
          <w:rFonts w:ascii="Times New Roman" w:hAnsi="Times New Roman" w:cs="Times New Roman"/>
          <w:sz w:val="24"/>
          <w:szCs w:val="24"/>
          <w:lang w:val="id-ID"/>
        </w:rPr>
        <w:t>s</w:t>
      </w:r>
      <w:r w:rsidR="0045075E" w:rsidRPr="007834A7">
        <w:rPr>
          <w:rFonts w:ascii="Times New Roman" w:hAnsi="Times New Roman" w:cs="Times New Roman"/>
          <w:sz w:val="24"/>
          <w:szCs w:val="24"/>
        </w:rPr>
        <w:t xml:space="preserve"> lebih lanjut. Disebut sementara karena jawaban tersebut hanya didasarkan kepada kekuatan teori belaka. Perlu pengu</w:t>
      </w:r>
      <w:r w:rsidR="0045075E">
        <w:rPr>
          <w:rFonts w:ascii="Times New Roman" w:hAnsi="Times New Roman" w:cs="Times New Roman"/>
          <w:sz w:val="24"/>
          <w:szCs w:val="24"/>
        </w:rPr>
        <w:t>jian lebih lanjut secara empiri</w:t>
      </w:r>
      <w:r w:rsidR="0045075E">
        <w:rPr>
          <w:rFonts w:ascii="Times New Roman" w:hAnsi="Times New Roman" w:cs="Times New Roman"/>
          <w:sz w:val="24"/>
          <w:szCs w:val="24"/>
          <w:lang w:val="id-ID"/>
        </w:rPr>
        <w:t>s</w:t>
      </w:r>
      <w:r w:rsidR="0045075E" w:rsidRPr="007834A7">
        <w:rPr>
          <w:rFonts w:ascii="Times New Roman" w:hAnsi="Times New Roman" w:cs="Times New Roman"/>
          <w:sz w:val="24"/>
          <w:szCs w:val="24"/>
        </w:rPr>
        <w:t xml:space="preserve"> karena hipotesis perlu pembuktian lebih lanjut berdasar</w:t>
      </w:r>
      <w:r w:rsidR="0045075E">
        <w:rPr>
          <w:rFonts w:ascii="Times New Roman" w:hAnsi="Times New Roman" w:cs="Times New Roman"/>
          <w:sz w:val="24"/>
          <w:szCs w:val="24"/>
        </w:rPr>
        <w:t>kan data yang diperoleh dari ob</w:t>
      </w:r>
      <w:r w:rsidR="0045075E">
        <w:rPr>
          <w:rFonts w:ascii="Times New Roman" w:hAnsi="Times New Roman" w:cs="Times New Roman"/>
          <w:sz w:val="24"/>
          <w:szCs w:val="24"/>
          <w:lang w:val="id-ID"/>
        </w:rPr>
        <w:t>j</w:t>
      </w:r>
      <w:r w:rsidR="0045075E" w:rsidRPr="007834A7">
        <w:rPr>
          <w:rFonts w:ascii="Times New Roman" w:hAnsi="Times New Roman" w:cs="Times New Roman"/>
          <w:sz w:val="24"/>
          <w:szCs w:val="24"/>
        </w:rPr>
        <w:t>ek yang diteliti. Jadi hipotesis juga dapat dinyatakan sebagai jawaban teoritis terhadap rumusa</w:t>
      </w:r>
      <w:r w:rsidR="0044025A">
        <w:rPr>
          <w:rFonts w:ascii="Times New Roman" w:hAnsi="Times New Roman" w:cs="Times New Roman"/>
          <w:sz w:val="24"/>
          <w:szCs w:val="24"/>
        </w:rPr>
        <w:t xml:space="preserve">n masalah penelitian (Sugiyono </w:t>
      </w:r>
      <w:r w:rsidR="0045075E" w:rsidRPr="007834A7">
        <w:rPr>
          <w:rFonts w:ascii="Times New Roman" w:hAnsi="Times New Roman" w:cs="Times New Roman"/>
          <w:sz w:val="24"/>
          <w:szCs w:val="24"/>
        </w:rPr>
        <w:t>2</w:t>
      </w:r>
      <w:r w:rsidR="0044025A">
        <w:rPr>
          <w:rFonts w:ascii="Times New Roman" w:hAnsi="Times New Roman" w:cs="Times New Roman"/>
          <w:sz w:val="24"/>
          <w:szCs w:val="24"/>
        </w:rPr>
        <w:t>0013:93</w:t>
      </w:r>
      <w:r w:rsidR="0045075E" w:rsidRPr="007834A7">
        <w:rPr>
          <w:rFonts w:ascii="Times New Roman" w:hAnsi="Times New Roman" w:cs="Times New Roman"/>
          <w:sz w:val="24"/>
          <w:szCs w:val="24"/>
        </w:rPr>
        <w:t xml:space="preserve">). </w:t>
      </w:r>
    </w:p>
    <w:p w:rsidR="00150B64" w:rsidRDefault="0045075E" w:rsidP="00D809F2">
      <w:pPr>
        <w:spacing w:line="480" w:lineRule="auto"/>
        <w:jc w:val="both"/>
        <w:rPr>
          <w:rFonts w:ascii="Times New Roman" w:hAnsi="Times New Roman" w:cs="Times New Roman"/>
          <w:b/>
          <w:sz w:val="24"/>
          <w:szCs w:val="24"/>
        </w:rPr>
      </w:pPr>
      <w:r>
        <w:rPr>
          <w:rFonts w:ascii="Times New Roman" w:hAnsi="Times New Roman" w:cs="Times New Roman"/>
          <w:sz w:val="24"/>
          <w:szCs w:val="24"/>
          <w:lang w:val="id-ID"/>
        </w:rPr>
        <w:tab/>
      </w:r>
      <w:r w:rsidR="00EE6C51">
        <w:rPr>
          <w:rFonts w:ascii="Times New Roman" w:hAnsi="Times New Roman" w:cs="Times New Roman"/>
          <w:sz w:val="24"/>
          <w:szCs w:val="24"/>
        </w:rPr>
        <w:t>Berdasarkan uraian kerangka pemikiran diatas maka penulis</w:t>
      </w:r>
      <w:r w:rsidR="00EE6C51">
        <w:rPr>
          <w:rFonts w:ascii="Times New Roman" w:hAnsi="Times New Roman" w:cs="Times New Roman"/>
          <w:sz w:val="24"/>
          <w:szCs w:val="24"/>
          <w:lang w:val="id-ID"/>
        </w:rPr>
        <w:t xml:space="preserve"> </w:t>
      </w:r>
      <w:r w:rsidR="00EE6C51">
        <w:rPr>
          <w:rFonts w:ascii="Times New Roman" w:hAnsi="Times New Roman" w:cs="Times New Roman"/>
          <w:sz w:val="24"/>
          <w:szCs w:val="24"/>
        </w:rPr>
        <w:t xml:space="preserve">merumuskan hipotesis yang diajukan dalam penelitian ini adalah : </w:t>
      </w:r>
      <w:r w:rsidR="00EE6C51" w:rsidRPr="00EF0BCD">
        <w:rPr>
          <w:rFonts w:ascii="Times New Roman" w:hAnsi="Times New Roman" w:cs="Times New Roman"/>
          <w:b/>
          <w:sz w:val="24"/>
          <w:szCs w:val="24"/>
        </w:rPr>
        <w:t>“</w:t>
      </w:r>
      <w:r w:rsidR="00EE6C51" w:rsidRPr="00D65E38">
        <w:rPr>
          <w:rFonts w:ascii="Times New Roman" w:hAnsi="Times New Roman" w:cs="Times New Roman"/>
          <w:b/>
          <w:i/>
          <w:sz w:val="24"/>
          <w:szCs w:val="24"/>
          <w:lang w:val="id-ID" w:bidi="ar-SA"/>
        </w:rPr>
        <w:t>Non Performing</w:t>
      </w:r>
      <w:r w:rsidR="00EE6C51">
        <w:rPr>
          <w:rFonts w:ascii="Times New Roman" w:hAnsi="Times New Roman" w:cs="Times New Roman"/>
          <w:b/>
          <w:i/>
          <w:sz w:val="24"/>
          <w:szCs w:val="24"/>
          <w:lang w:val="id-ID" w:bidi="ar-SA"/>
        </w:rPr>
        <w:t xml:space="preserve"> Loan</w:t>
      </w:r>
      <w:r w:rsidR="00EE6C51">
        <w:rPr>
          <w:rFonts w:ascii="Times New Roman" w:hAnsi="Times New Roman" w:cs="Times New Roman"/>
          <w:b/>
          <w:sz w:val="24"/>
          <w:szCs w:val="24"/>
          <w:lang w:val="id-ID" w:bidi="ar-SA"/>
        </w:rPr>
        <w:t xml:space="preserve"> (NPL</w:t>
      </w:r>
      <w:r w:rsidR="00EE6C51" w:rsidRPr="00D65E38">
        <w:rPr>
          <w:rFonts w:ascii="Times New Roman" w:hAnsi="Times New Roman" w:cs="Times New Roman"/>
          <w:b/>
          <w:sz w:val="24"/>
          <w:szCs w:val="24"/>
          <w:lang w:val="id-ID" w:bidi="ar-SA"/>
        </w:rPr>
        <w:t xml:space="preserve">) </w:t>
      </w:r>
      <w:r w:rsidR="00EE6C51">
        <w:rPr>
          <w:rFonts w:ascii="Times New Roman" w:hAnsi="Times New Roman" w:cs="Times New Roman"/>
          <w:b/>
          <w:sz w:val="24"/>
          <w:szCs w:val="24"/>
          <w:lang w:val="id-ID" w:bidi="ar-SA"/>
        </w:rPr>
        <w:t xml:space="preserve">dan </w:t>
      </w:r>
      <w:r w:rsidR="00B342E2">
        <w:rPr>
          <w:rFonts w:ascii="Times New Roman" w:hAnsi="Times New Roman" w:cs="Times New Roman"/>
          <w:b/>
          <w:i/>
          <w:sz w:val="24"/>
          <w:szCs w:val="24"/>
        </w:rPr>
        <w:t xml:space="preserve">Net Interest Margin </w:t>
      </w:r>
      <w:r w:rsidR="00B342E2">
        <w:rPr>
          <w:rFonts w:ascii="Times New Roman" w:hAnsi="Times New Roman" w:cs="Times New Roman"/>
          <w:b/>
          <w:sz w:val="24"/>
          <w:szCs w:val="24"/>
        </w:rPr>
        <w:t>(NIM)</w:t>
      </w:r>
      <w:r w:rsidR="00EE6C51">
        <w:rPr>
          <w:rFonts w:ascii="Times New Roman" w:hAnsi="Times New Roman" w:cs="Times New Roman"/>
          <w:b/>
          <w:sz w:val="24"/>
          <w:szCs w:val="24"/>
          <w:lang w:val="id-ID"/>
        </w:rPr>
        <w:t xml:space="preserve"> </w:t>
      </w:r>
      <w:r w:rsidR="00EE6C51" w:rsidRPr="00D65E38">
        <w:rPr>
          <w:rFonts w:ascii="Times New Roman" w:hAnsi="Times New Roman" w:cs="Times New Roman"/>
          <w:b/>
          <w:sz w:val="24"/>
          <w:szCs w:val="24"/>
          <w:lang w:val="id-ID" w:bidi="ar-SA"/>
        </w:rPr>
        <w:t xml:space="preserve">berpengaruh terhadap </w:t>
      </w:r>
      <w:r w:rsidR="00B342E2">
        <w:rPr>
          <w:rFonts w:ascii="Times New Roman" w:eastAsia="Times New Roman" w:hAnsi="Times New Roman" w:cs="Times New Roman"/>
          <w:b/>
          <w:i/>
          <w:sz w:val="24"/>
          <w:szCs w:val="24"/>
          <w:lang w:eastAsia="id-ID" w:bidi="ar-SA"/>
        </w:rPr>
        <w:t>Return On Asset</w:t>
      </w:r>
      <w:r w:rsidR="00EE6C51" w:rsidRPr="00D65E38">
        <w:rPr>
          <w:rFonts w:ascii="Times New Roman" w:eastAsia="Times New Roman" w:hAnsi="Times New Roman" w:cs="Times New Roman"/>
          <w:b/>
          <w:i/>
          <w:sz w:val="24"/>
          <w:szCs w:val="24"/>
          <w:lang w:val="id-ID" w:eastAsia="id-ID" w:bidi="ar-SA"/>
        </w:rPr>
        <w:t xml:space="preserve">  </w:t>
      </w:r>
      <w:r w:rsidR="00B342E2">
        <w:rPr>
          <w:rFonts w:ascii="Times New Roman" w:eastAsia="Times New Roman" w:hAnsi="Times New Roman" w:cs="Times New Roman"/>
          <w:b/>
          <w:sz w:val="24"/>
          <w:szCs w:val="24"/>
          <w:lang w:val="id-ID" w:eastAsia="id-ID" w:bidi="ar-SA"/>
        </w:rPr>
        <w:t>(</w:t>
      </w:r>
      <w:r w:rsidR="00B342E2">
        <w:rPr>
          <w:rFonts w:ascii="Times New Roman" w:eastAsia="Times New Roman" w:hAnsi="Times New Roman" w:cs="Times New Roman"/>
          <w:b/>
          <w:sz w:val="24"/>
          <w:szCs w:val="24"/>
          <w:lang w:eastAsia="id-ID" w:bidi="ar-SA"/>
        </w:rPr>
        <w:t>ROA</w:t>
      </w:r>
      <w:r w:rsidR="00EE6C51" w:rsidRPr="00D65E38">
        <w:rPr>
          <w:rFonts w:ascii="Times New Roman" w:eastAsia="Times New Roman" w:hAnsi="Times New Roman" w:cs="Times New Roman"/>
          <w:b/>
          <w:sz w:val="24"/>
          <w:szCs w:val="24"/>
          <w:lang w:val="id-ID" w:eastAsia="id-ID" w:bidi="ar-SA"/>
        </w:rPr>
        <w:t>)</w:t>
      </w:r>
      <w:r w:rsidR="00EE6C51" w:rsidRPr="00D65E38">
        <w:rPr>
          <w:rFonts w:ascii="Times New Roman" w:hAnsi="Times New Roman" w:cs="Times New Roman"/>
          <w:b/>
          <w:sz w:val="24"/>
          <w:szCs w:val="24"/>
        </w:rPr>
        <w:t>”</w:t>
      </w:r>
    </w:p>
    <w:p w:rsidR="0044025A" w:rsidRDefault="0044025A" w:rsidP="00D809F2">
      <w:p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2.4</w:t>
      </w:r>
      <w:r>
        <w:rPr>
          <w:rFonts w:ascii="Times New Roman" w:hAnsi="Times New Roman" w:cs="Times New Roman"/>
          <w:b/>
          <w:sz w:val="24"/>
          <w:szCs w:val="24"/>
        </w:rPr>
        <w:tab/>
        <w:t>Hasil Penelitian Sebelumnya</w:t>
      </w:r>
    </w:p>
    <w:p w:rsidR="0044025A" w:rsidRDefault="0044025A" w:rsidP="0044025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Penelitian yang dilakukan oleh beberapa peneliti dapat dilihat pada tabel 2.1 berikut:</w:t>
      </w:r>
    </w:p>
    <w:p w:rsidR="0044025A" w:rsidRPr="0044025A" w:rsidRDefault="0044025A" w:rsidP="0044025A">
      <w:pPr>
        <w:spacing w:after="0" w:line="480" w:lineRule="auto"/>
        <w:ind w:firstLine="720"/>
        <w:jc w:val="center"/>
        <w:rPr>
          <w:rFonts w:ascii="Times New Roman" w:hAnsi="Times New Roman" w:cs="Times New Roman"/>
          <w:b/>
          <w:sz w:val="24"/>
          <w:szCs w:val="24"/>
        </w:rPr>
      </w:pPr>
      <w:r w:rsidRPr="0044025A">
        <w:rPr>
          <w:rFonts w:ascii="Times New Roman" w:hAnsi="Times New Roman" w:cs="Times New Roman"/>
          <w:b/>
          <w:sz w:val="24"/>
          <w:szCs w:val="24"/>
        </w:rPr>
        <w:t>Tabel 2.1</w:t>
      </w:r>
    </w:p>
    <w:p w:rsidR="0044025A" w:rsidRPr="0044025A" w:rsidRDefault="0044025A" w:rsidP="0044025A">
      <w:pPr>
        <w:spacing w:after="0" w:line="480" w:lineRule="auto"/>
        <w:ind w:firstLine="720"/>
        <w:jc w:val="center"/>
        <w:rPr>
          <w:rFonts w:ascii="Times New Roman" w:hAnsi="Times New Roman" w:cs="Times New Roman"/>
          <w:b/>
          <w:sz w:val="24"/>
          <w:szCs w:val="24"/>
        </w:rPr>
      </w:pPr>
      <w:r w:rsidRPr="0044025A">
        <w:rPr>
          <w:rFonts w:ascii="Times New Roman" w:hAnsi="Times New Roman" w:cs="Times New Roman"/>
          <w:b/>
          <w:sz w:val="24"/>
          <w:szCs w:val="24"/>
        </w:rPr>
        <w:t>Hasil Penelitian Sebelumnya</w:t>
      </w:r>
    </w:p>
    <w:tbl>
      <w:tblPr>
        <w:tblStyle w:val="TableGrid"/>
        <w:tblW w:w="8214" w:type="dxa"/>
        <w:tblLook w:val="04A0" w:firstRow="1" w:lastRow="0" w:firstColumn="1" w:lastColumn="0" w:noHBand="0" w:noVBand="1"/>
      </w:tblPr>
      <w:tblGrid>
        <w:gridCol w:w="514"/>
        <w:gridCol w:w="2204"/>
        <w:gridCol w:w="2880"/>
        <w:gridCol w:w="2616"/>
      </w:tblGrid>
      <w:tr w:rsidR="008512D1" w:rsidTr="003F57B7">
        <w:trPr>
          <w:trHeight w:val="449"/>
        </w:trPr>
        <w:tc>
          <w:tcPr>
            <w:tcW w:w="514" w:type="dxa"/>
          </w:tcPr>
          <w:p w:rsidR="0044025A" w:rsidRPr="0044025A" w:rsidRDefault="0044025A" w:rsidP="00D809F2">
            <w:pPr>
              <w:spacing w:line="480" w:lineRule="auto"/>
              <w:jc w:val="both"/>
              <w:rPr>
                <w:rFonts w:ascii="Times New Roman" w:hAnsi="Times New Roman" w:cs="Times New Roman"/>
                <w:sz w:val="24"/>
                <w:szCs w:val="24"/>
              </w:rPr>
            </w:pPr>
            <w:r>
              <w:rPr>
                <w:rFonts w:ascii="Times New Roman" w:hAnsi="Times New Roman" w:cs="Times New Roman"/>
                <w:sz w:val="24"/>
                <w:szCs w:val="24"/>
              </w:rPr>
              <w:t>No</w:t>
            </w:r>
          </w:p>
        </w:tc>
        <w:tc>
          <w:tcPr>
            <w:tcW w:w="2204" w:type="dxa"/>
          </w:tcPr>
          <w:p w:rsidR="0044025A" w:rsidRPr="0044025A" w:rsidRDefault="0044025A" w:rsidP="008512D1">
            <w:pPr>
              <w:spacing w:line="480" w:lineRule="auto"/>
              <w:jc w:val="center"/>
              <w:rPr>
                <w:rFonts w:ascii="Times New Roman" w:hAnsi="Times New Roman" w:cs="Times New Roman"/>
                <w:sz w:val="24"/>
                <w:szCs w:val="24"/>
              </w:rPr>
            </w:pPr>
            <w:r>
              <w:rPr>
                <w:rFonts w:ascii="Times New Roman" w:hAnsi="Times New Roman" w:cs="Times New Roman"/>
                <w:sz w:val="24"/>
                <w:szCs w:val="24"/>
              </w:rPr>
              <w:t>Nama Peneliti</w:t>
            </w:r>
          </w:p>
        </w:tc>
        <w:tc>
          <w:tcPr>
            <w:tcW w:w="2880" w:type="dxa"/>
          </w:tcPr>
          <w:p w:rsidR="0044025A" w:rsidRPr="0044025A" w:rsidRDefault="0044025A" w:rsidP="008512D1">
            <w:pPr>
              <w:spacing w:line="480" w:lineRule="auto"/>
              <w:jc w:val="center"/>
              <w:rPr>
                <w:rFonts w:ascii="Times New Roman" w:hAnsi="Times New Roman" w:cs="Times New Roman"/>
                <w:sz w:val="24"/>
                <w:szCs w:val="24"/>
              </w:rPr>
            </w:pPr>
            <w:r>
              <w:rPr>
                <w:rFonts w:ascii="Times New Roman" w:hAnsi="Times New Roman" w:cs="Times New Roman"/>
                <w:sz w:val="24"/>
                <w:szCs w:val="24"/>
              </w:rPr>
              <w:t>Judul Penelitian</w:t>
            </w:r>
          </w:p>
        </w:tc>
        <w:tc>
          <w:tcPr>
            <w:tcW w:w="2616" w:type="dxa"/>
          </w:tcPr>
          <w:p w:rsidR="0044025A" w:rsidRPr="0044025A" w:rsidRDefault="0044025A" w:rsidP="008512D1">
            <w:pPr>
              <w:spacing w:line="480" w:lineRule="auto"/>
              <w:jc w:val="center"/>
              <w:rPr>
                <w:rFonts w:ascii="Times New Roman" w:hAnsi="Times New Roman" w:cs="Times New Roman"/>
                <w:sz w:val="24"/>
                <w:szCs w:val="24"/>
              </w:rPr>
            </w:pPr>
            <w:r>
              <w:rPr>
                <w:rFonts w:ascii="Times New Roman" w:hAnsi="Times New Roman" w:cs="Times New Roman"/>
                <w:sz w:val="24"/>
                <w:szCs w:val="24"/>
              </w:rPr>
              <w:t>Hasil Penelitian</w:t>
            </w:r>
          </w:p>
        </w:tc>
      </w:tr>
      <w:tr w:rsidR="008512D1" w:rsidTr="003F57B7">
        <w:trPr>
          <w:trHeight w:val="1629"/>
        </w:trPr>
        <w:tc>
          <w:tcPr>
            <w:tcW w:w="514" w:type="dxa"/>
          </w:tcPr>
          <w:p w:rsidR="0044025A" w:rsidRPr="008512D1" w:rsidRDefault="008512D1" w:rsidP="00D809F2">
            <w:pPr>
              <w:spacing w:line="48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204" w:type="dxa"/>
          </w:tcPr>
          <w:p w:rsidR="0044025A" w:rsidRPr="008512D1" w:rsidRDefault="00303B90" w:rsidP="00303B90">
            <w:pPr>
              <w:spacing w:line="480" w:lineRule="auto"/>
              <w:jc w:val="both"/>
              <w:rPr>
                <w:rFonts w:ascii="Times New Roman" w:hAnsi="Times New Roman" w:cs="Times New Roman"/>
                <w:sz w:val="24"/>
                <w:szCs w:val="24"/>
              </w:rPr>
            </w:pPr>
            <w:r>
              <w:rPr>
                <w:rFonts w:ascii="Times New Roman" w:hAnsi="Times New Roman" w:cs="Times New Roman"/>
                <w:sz w:val="24"/>
                <w:szCs w:val="24"/>
              </w:rPr>
              <w:t>Angrainy Putri Ayuningrum (2011)</w:t>
            </w:r>
          </w:p>
        </w:tc>
        <w:tc>
          <w:tcPr>
            <w:tcW w:w="2880" w:type="dxa"/>
          </w:tcPr>
          <w:p w:rsidR="0044025A" w:rsidRPr="008512D1" w:rsidRDefault="00303B90" w:rsidP="00D809F2">
            <w:pPr>
              <w:spacing w:line="480" w:lineRule="auto"/>
              <w:jc w:val="both"/>
              <w:rPr>
                <w:rFonts w:ascii="Times New Roman" w:hAnsi="Times New Roman" w:cs="Times New Roman"/>
                <w:sz w:val="24"/>
                <w:szCs w:val="24"/>
              </w:rPr>
            </w:pPr>
            <w:r>
              <w:rPr>
                <w:rFonts w:ascii="Times New Roman" w:hAnsi="Times New Roman" w:cs="Times New Roman"/>
                <w:sz w:val="24"/>
                <w:szCs w:val="24"/>
              </w:rPr>
              <w:t>Analisis pengaruh CAR, NPL, BOPO, NIM dan LDR terhadap ROA</w:t>
            </w:r>
            <w:r w:rsidR="00D77034">
              <w:rPr>
                <w:rFonts w:ascii="Times New Roman" w:hAnsi="Times New Roman" w:cs="Times New Roman"/>
                <w:sz w:val="24"/>
                <w:szCs w:val="24"/>
              </w:rPr>
              <w:t xml:space="preserve"> (Study Kasus pada Bank Umum </w:t>
            </w:r>
            <w:r w:rsidR="00D77034" w:rsidRPr="00D77034">
              <w:rPr>
                <w:rFonts w:ascii="Times New Roman" w:hAnsi="Times New Roman" w:cs="Times New Roman"/>
                <w:i/>
                <w:sz w:val="24"/>
                <w:szCs w:val="24"/>
              </w:rPr>
              <w:t>Go Public</w:t>
            </w:r>
            <w:r w:rsidR="00D77034">
              <w:rPr>
                <w:rFonts w:ascii="Times New Roman" w:hAnsi="Times New Roman" w:cs="Times New Roman"/>
                <w:sz w:val="24"/>
                <w:szCs w:val="24"/>
              </w:rPr>
              <w:t xml:space="preserve"> yang Listed pada Bursa Efek Indonesia tahun 2005-2009).</w:t>
            </w:r>
          </w:p>
        </w:tc>
        <w:tc>
          <w:tcPr>
            <w:tcW w:w="2616" w:type="dxa"/>
          </w:tcPr>
          <w:p w:rsidR="00EA25FA" w:rsidRDefault="009879D8" w:rsidP="00D809F2">
            <w:pPr>
              <w:spacing w:line="480" w:lineRule="auto"/>
              <w:jc w:val="both"/>
              <w:rPr>
                <w:rFonts w:ascii="Times New Roman" w:hAnsi="Times New Roman" w:cs="Times New Roman"/>
                <w:sz w:val="24"/>
                <w:szCs w:val="24"/>
              </w:rPr>
            </w:pPr>
            <w:r>
              <w:rPr>
                <w:rFonts w:ascii="Times New Roman" w:hAnsi="Times New Roman" w:cs="Times New Roman"/>
                <w:sz w:val="24"/>
                <w:szCs w:val="24"/>
              </w:rPr>
              <w:t>NPL berpengaruh positif signifikan terhadap ROA.</w:t>
            </w:r>
          </w:p>
          <w:p w:rsidR="003F57B7" w:rsidRPr="003F57B7" w:rsidRDefault="009879D8" w:rsidP="00D809F2">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03B90">
              <w:rPr>
                <w:rFonts w:ascii="Times New Roman" w:hAnsi="Times New Roman" w:cs="Times New Roman"/>
                <w:sz w:val="24"/>
                <w:szCs w:val="24"/>
              </w:rPr>
              <w:t xml:space="preserve">NIM berpengaruh negatif dan tidak signifikan terhadap ROA. </w:t>
            </w:r>
          </w:p>
        </w:tc>
      </w:tr>
      <w:tr w:rsidR="00303B90" w:rsidTr="003F57B7">
        <w:trPr>
          <w:trHeight w:val="1629"/>
        </w:trPr>
        <w:tc>
          <w:tcPr>
            <w:tcW w:w="514" w:type="dxa"/>
          </w:tcPr>
          <w:p w:rsidR="00303B90" w:rsidRPr="008512D1" w:rsidRDefault="00303B90" w:rsidP="00D809F2">
            <w:pPr>
              <w:spacing w:line="48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204" w:type="dxa"/>
          </w:tcPr>
          <w:p w:rsidR="00303B90" w:rsidRPr="008512D1" w:rsidRDefault="00D77034" w:rsidP="00962497">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Johar </w:t>
            </w:r>
            <w:r w:rsidR="00303B90">
              <w:rPr>
                <w:rFonts w:ascii="Times New Roman" w:hAnsi="Times New Roman" w:cs="Times New Roman"/>
                <w:sz w:val="24"/>
                <w:szCs w:val="24"/>
              </w:rPr>
              <w:t xml:space="preserve">Manikam dan </w:t>
            </w:r>
            <w:r w:rsidR="00B8168F">
              <w:rPr>
                <w:rFonts w:ascii="Times New Roman" w:hAnsi="Times New Roman" w:cs="Times New Roman"/>
                <w:sz w:val="24"/>
                <w:szCs w:val="24"/>
              </w:rPr>
              <w:t xml:space="preserve">Muchamad </w:t>
            </w:r>
            <w:r w:rsidR="00303B90">
              <w:rPr>
                <w:rFonts w:ascii="Times New Roman" w:hAnsi="Times New Roman" w:cs="Times New Roman"/>
                <w:sz w:val="24"/>
                <w:szCs w:val="24"/>
              </w:rPr>
              <w:t>Syafruddin (2013)</w:t>
            </w:r>
          </w:p>
        </w:tc>
        <w:tc>
          <w:tcPr>
            <w:tcW w:w="2880" w:type="dxa"/>
          </w:tcPr>
          <w:p w:rsidR="00303B90" w:rsidRPr="008512D1" w:rsidRDefault="00303B90" w:rsidP="00962497">
            <w:pPr>
              <w:spacing w:line="480" w:lineRule="auto"/>
              <w:jc w:val="both"/>
              <w:rPr>
                <w:rFonts w:ascii="Times New Roman" w:hAnsi="Times New Roman" w:cs="Times New Roman"/>
                <w:sz w:val="24"/>
                <w:szCs w:val="24"/>
              </w:rPr>
            </w:pPr>
            <w:r>
              <w:rPr>
                <w:rFonts w:ascii="Times New Roman" w:hAnsi="Times New Roman" w:cs="Times New Roman"/>
                <w:sz w:val="24"/>
                <w:szCs w:val="24"/>
              </w:rPr>
              <w:t>Analisi</w:t>
            </w:r>
            <w:r w:rsidR="0069194F">
              <w:rPr>
                <w:rFonts w:ascii="Times New Roman" w:hAnsi="Times New Roman" w:cs="Times New Roman"/>
                <w:sz w:val="24"/>
                <w:szCs w:val="24"/>
              </w:rPr>
              <w:t>s pengaruh CAR, NIM, LDR, NPL, dan</w:t>
            </w:r>
            <w:r>
              <w:rPr>
                <w:rFonts w:ascii="Times New Roman" w:hAnsi="Times New Roman" w:cs="Times New Roman"/>
                <w:sz w:val="24"/>
                <w:szCs w:val="24"/>
              </w:rPr>
              <w:t xml:space="preserve"> BOPO terhadap Profitabilitas Bank Persero di Indonesia periode 2005-2011.</w:t>
            </w:r>
          </w:p>
        </w:tc>
        <w:tc>
          <w:tcPr>
            <w:tcW w:w="2616" w:type="dxa"/>
          </w:tcPr>
          <w:p w:rsidR="00303B90" w:rsidRDefault="00303B90" w:rsidP="00962497">
            <w:pPr>
              <w:spacing w:line="480" w:lineRule="auto"/>
              <w:jc w:val="both"/>
              <w:rPr>
                <w:rFonts w:ascii="Times New Roman" w:hAnsi="Times New Roman" w:cs="Times New Roman"/>
                <w:sz w:val="24"/>
                <w:szCs w:val="24"/>
              </w:rPr>
            </w:pPr>
            <w:r>
              <w:rPr>
                <w:rFonts w:ascii="Times New Roman" w:hAnsi="Times New Roman" w:cs="Times New Roman"/>
                <w:sz w:val="24"/>
                <w:szCs w:val="24"/>
              </w:rPr>
              <w:t>NPL berpengaruh negatif signifikan terhadap ROA.</w:t>
            </w:r>
          </w:p>
          <w:p w:rsidR="00303B90" w:rsidRPr="003F57B7" w:rsidRDefault="00303B90" w:rsidP="00962497">
            <w:pPr>
              <w:spacing w:line="480" w:lineRule="auto"/>
              <w:jc w:val="both"/>
              <w:rPr>
                <w:rFonts w:ascii="Times New Roman" w:hAnsi="Times New Roman" w:cs="Times New Roman"/>
                <w:sz w:val="24"/>
                <w:szCs w:val="24"/>
              </w:rPr>
            </w:pPr>
            <w:r>
              <w:rPr>
                <w:rFonts w:ascii="Times New Roman" w:hAnsi="Times New Roman" w:cs="Times New Roman"/>
                <w:sz w:val="24"/>
                <w:szCs w:val="24"/>
              </w:rPr>
              <w:t>NIM berpengaruh positif signifikan terhadap ROA.</w:t>
            </w:r>
          </w:p>
        </w:tc>
      </w:tr>
      <w:tr w:rsidR="00303B90" w:rsidTr="003F57B7">
        <w:trPr>
          <w:trHeight w:val="1629"/>
        </w:trPr>
        <w:tc>
          <w:tcPr>
            <w:tcW w:w="514" w:type="dxa"/>
          </w:tcPr>
          <w:p w:rsidR="00303B90" w:rsidRPr="008512D1" w:rsidRDefault="00303B90" w:rsidP="00D809F2">
            <w:pPr>
              <w:spacing w:line="48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204" w:type="dxa"/>
          </w:tcPr>
          <w:p w:rsidR="00303B90" w:rsidRPr="003F57B7" w:rsidRDefault="00303B90" w:rsidP="00962497">
            <w:pPr>
              <w:spacing w:line="480" w:lineRule="auto"/>
              <w:jc w:val="both"/>
              <w:rPr>
                <w:rFonts w:ascii="Times New Roman" w:hAnsi="Times New Roman" w:cs="Times New Roman"/>
                <w:sz w:val="24"/>
                <w:szCs w:val="24"/>
              </w:rPr>
            </w:pPr>
            <w:r>
              <w:rPr>
                <w:rFonts w:ascii="Times New Roman" w:hAnsi="Times New Roman" w:cs="Times New Roman"/>
                <w:sz w:val="24"/>
                <w:szCs w:val="24"/>
              </w:rPr>
              <w:t>Taufik Zulfikar (2014)</w:t>
            </w:r>
          </w:p>
        </w:tc>
        <w:tc>
          <w:tcPr>
            <w:tcW w:w="2880" w:type="dxa"/>
          </w:tcPr>
          <w:p w:rsidR="00303B90" w:rsidRPr="003F57B7" w:rsidRDefault="0069194F" w:rsidP="00962497">
            <w:pPr>
              <w:spacing w:line="480" w:lineRule="auto"/>
              <w:jc w:val="both"/>
              <w:rPr>
                <w:rFonts w:ascii="Times New Roman" w:hAnsi="Times New Roman" w:cs="Times New Roman"/>
                <w:sz w:val="24"/>
                <w:szCs w:val="24"/>
              </w:rPr>
            </w:pPr>
            <w:r>
              <w:rPr>
                <w:rFonts w:ascii="Times New Roman" w:hAnsi="Times New Roman" w:cs="Times New Roman"/>
                <w:sz w:val="24"/>
                <w:szCs w:val="24"/>
              </w:rPr>
              <w:t>Pengaruh CAR, LDR, NPL, BOPO dan</w:t>
            </w:r>
            <w:r w:rsidR="00303B90">
              <w:rPr>
                <w:rFonts w:ascii="Times New Roman" w:hAnsi="Times New Roman" w:cs="Times New Roman"/>
                <w:sz w:val="24"/>
                <w:szCs w:val="24"/>
              </w:rPr>
              <w:t xml:space="preserve"> NIM terhadap kinerja </w:t>
            </w:r>
            <w:r w:rsidR="00303B90">
              <w:rPr>
                <w:rFonts w:ascii="Times New Roman" w:hAnsi="Times New Roman" w:cs="Times New Roman"/>
                <w:sz w:val="24"/>
                <w:szCs w:val="24"/>
              </w:rPr>
              <w:lastRenderedPageBreak/>
              <w:t>Profitabilitas (ROA) pada Bank Perkreditan Rakyat di Indonesia.</w:t>
            </w:r>
          </w:p>
        </w:tc>
        <w:tc>
          <w:tcPr>
            <w:tcW w:w="2616" w:type="dxa"/>
          </w:tcPr>
          <w:p w:rsidR="00303B90" w:rsidRDefault="00303B90" w:rsidP="00962497">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NPL tidak memiliki pengaruh signifikan </w:t>
            </w:r>
            <w:r>
              <w:rPr>
                <w:rFonts w:ascii="Times New Roman" w:hAnsi="Times New Roman" w:cs="Times New Roman"/>
                <w:sz w:val="24"/>
                <w:szCs w:val="24"/>
              </w:rPr>
              <w:lastRenderedPageBreak/>
              <w:t>terhadap ROA.</w:t>
            </w:r>
          </w:p>
          <w:p w:rsidR="00303B90" w:rsidRPr="003F57B7" w:rsidRDefault="00303B90" w:rsidP="00962497">
            <w:pPr>
              <w:spacing w:line="480" w:lineRule="auto"/>
              <w:jc w:val="both"/>
              <w:rPr>
                <w:rFonts w:ascii="Times New Roman" w:hAnsi="Times New Roman" w:cs="Times New Roman"/>
                <w:sz w:val="24"/>
                <w:szCs w:val="24"/>
              </w:rPr>
            </w:pPr>
            <w:r>
              <w:rPr>
                <w:rFonts w:ascii="Times New Roman" w:hAnsi="Times New Roman" w:cs="Times New Roman"/>
                <w:sz w:val="24"/>
                <w:szCs w:val="24"/>
              </w:rPr>
              <w:t>NIM memiliki pengaruh negatif sinifikan terhadap ROA.</w:t>
            </w:r>
          </w:p>
        </w:tc>
      </w:tr>
    </w:tbl>
    <w:p w:rsidR="0044025A" w:rsidRDefault="0044025A" w:rsidP="00D809F2">
      <w:pPr>
        <w:spacing w:line="480" w:lineRule="auto"/>
        <w:jc w:val="both"/>
        <w:rPr>
          <w:rFonts w:ascii="Times New Roman" w:hAnsi="Times New Roman" w:cs="Times New Roman"/>
          <w:sz w:val="24"/>
          <w:szCs w:val="24"/>
        </w:rPr>
      </w:pPr>
    </w:p>
    <w:p w:rsidR="00A66E13" w:rsidRDefault="00A66E13" w:rsidP="00D809F2">
      <w:pPr>
        <w:spacing w:line="480" w:lineRule="auto"/>
        <w:jc w:val="both"/>
        <w:rPr>
          <w:rFonts w:ascii="Times New Roman" w:hAnsi="Times New Roman" w:cs="Times New Roman"/>
          <w:sz w:val="24"/>
          <w:szCs w:val="24"/>
        </w:rPr>
      </w:pPr>
    </w:p>
    <w:p w:rsidR="00A66E13" w:rsidRDefault="00A66E13" w:rsidP="00D809F2">
      <w:pPr>
        <w:spacing w:line="480" w:lineRule="auto"/>
        <w:jc w:val="both"/>
        <w:rPr>
          <w:rFonts w:ascii="Times New Roman" w:hAnsi="Times New Roman" w:cs="Times New Roman"/>
          <w:sz w:val="24"/>
          <w:szCs w:val="24"/>
        </w:rPr>
      </w:pPr>
    </w:p>
    <w:p w:rsidR="00A66E13" w:rsidRDefault="00A66E13" w:rsidP="00EC3BF3">
      <w:pPr>
        <w:spacing w:line="480" w:lineRule="auto"/>
        <w:rPr>
          <w:rFonts w:ascii="Times New Roman" w:hAnsi="Times New Roman" w:cs="Times New Roman"/>
          <w:sz w:val="24"/>
          <w:szCs w:val="24"/>
        </w:rPr>
      </w:pPr>
    </w:p>
    <w:p w:rsidR="00735837" w:rsidRDefault="00735837" w:rsidP="00EC3BF3">
      <w:pPr>
        <w:spacing w:line="480" w:lineRule="auto"/>
        <w:rPr>
          <w:rFonts w:ascii="Times New Roman" w:hAnsi="Times New Roman" w:cs="Times New Roman"/>
          <w:sz w:val="24"/>
          <w:szCs w:val="24"/>
        </w:rPr>
      </w:pPr>
    </w:p>
    <w:p w:rsidR="00A66E13" w:rsidRDefault="00A66E13" w:rsidP="00D809F2">
      <w:pPr>
        <w:spacing w:line="480" w:lineRule="auto"/>
        <w:jc w:val="both"/>
        <w:rPr>
          <w:rFonts w:ascii="Times New Roman" w:hAnsi="Times New Roman" w:cs="Times New Roman"/>
          <w:sz w:val="24"/>
          <w:szCs w:val="24"/>
        </w:rPr>
      </w:pPr>
    </w:p>
    <w:p w:rsidR="00A66E13" w:rsidRDefault="00A66E13" w:rsidP="00D809F2">
      <w:pPr>
        <w:spacing w:line="480" w:lineRule="auto"/>
        <w:jc w:val="both"/>
        <w:rPr>
          <w:rFonts w:ascii="Times New Roman" w:hAnsi="Times New Roman" w:cs="Times New Roman"/>
          <w:sz w:val="24"/>
          <w:szCs w:val="24"/>
        </w:rPr>
      </w:pPr>
    </w:p>
    <w:p w:rsidR="00A66E13" w:rsidRDefault="00A66E13" w:rsidP="00D809F2">
      <w:pPr>
        <w:spacing w:line="480" w:lineRule="auto"/>
        <w:jc w:val="both"/>
        <w:rPr>
          <w:rFonts w:ascii="Times New Roman" w:hAnsi="Times New Roman" w:cs="Times New Roman"/>
          <w:sz w:val="24"/>
          <w:szCs w:val="24"/>
        </w:rPr>
      </w:pPr>
    </w:p>
    <w:p w:rsidR="00A66E13" w:rsidRDefault="00A66E13" w:rsidP="00D809F2">
      <w:pPr>
        <w:spacing w:line="480" w:lineRule="auto"/>
        <w:jc w:val="both"/>
        <w:rPr>
          <w:rFonts w:ascii="Times New Roman" w:hAnsi="Times New Roman" w:cs="Times New Roman"/>
          <w:sz w:val="24"/>
          <w:szCs w:val="24"/>
        </w:rPr>
      </w:pPr>
    </w:p>
    <w:p w:rsidR="00A66E13" w:rsidRPr="00A66E13" w:rsidRDefault="00A66E13" w:rsidP="00D809F2">
      <w:pPr>
        <w:spacing w:line="480" w:lineRule="auto"/>
        <w:jc w:val="both"/>
        <w:rPr>
          <w:rFonts w:ascii="Times New Roman" w:hAnsi="Times New Roman" w:cs="Times New Roman"/>
          <w:sz w:val="24"/>
          <w:szCs w:val="24"/>
        </w:rPr>
      </w:pPr>
    </w:p>
    <w:sectPr w:rsidR="00A66E13" w:rsidRPr="00A66E13" w:rsidSect="007165B7">
      <w:headerReference w:type="even" r:id="rId9"/>
      <w:headerReference w:type="default" r:id="rId10"/>
      <w:footerReference w:type="even" r:id="rId11"/>
      <w:footerReference w:type="default" r:id="rId12"/>
      <w:headerReference w:type="first" r:id="rId13"/>
      <w:footerReference w:type="first" r:id="rId14"/>
      <w:pgSz w:w="11906" w:h="16838"/>
      <w:pgMar w:top="1701" w:right="1701" w:bottom="1701" w:left="2268" w:header="708" w:footer="708"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01F" w:rsidRDefault="00A3301F" w:rsidP="006342BE">
      <w:pPr>
        <w:spacing w:after="0" w:line="240" w:lineRule="auto"/>
      </w:pPr>
      <w:r>
        <w:separator/>
      </w:r>
    </w:p>
  </w:endnote>
  <w:endnote w:type="continuationSeparator" w:id="0">
    <w:p w:rsidR="00A3301F" w:rsidRDefault="00A3301F" w:rsidP="00634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E3A" w:rsidRDefault="00C80E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975663"/>
      <w:docPartObj>
        <w:docPartGallery w:val="Page Numbers (Bottom of Page)"/>
        <w:docPartUnique/>
      </w:docPartObj>
    </w:sdtPr>
    <w:sdtEndPr/>
    <w:sdtContent>
      <w:p w:rsidR="006F1DED" w:rsidRDefault="00A3301F">
        <w:pPr>
          <w:pStyle w:val="Footer"/>
          <w:jc w:val="right"/>
        </w:pPr>
        <w:r>
          <w:fldChar w:fldCharType="begin"/>
        </w:r>
        <w:r>
          <w:instrText xml:space="preserve"> PAGE   \* MERGEFORMAT </w:instrText>
        </w:r>
        <w:r>
          <w:fldChar w:fldCharType="separate"/>
        </w:r>
        <w:r w:rsidR="00C80E3A">
          <w:rPr>
            <w:noProof/>
          </w:rPr>
          <w:t>11</w:t>
        </w:r>
        <w:r>
          <w:rPr>
            <w:noProof/>
          </w:rPr>
          <w:fldChar w:fldCharType="end"/>
        </w:r>
      </w:p>
    </w:sdtContent>
  </w:sdt>
  <w:p w:rsidR="00B8168F" w:rsidRDefault="00B8168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E3A" w:rsidRDefault="00C80E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01F" w:rsidRDefault="00A3301F" w:rsidP="006342BE">
      <w:pPr>
        <w:spacing w:after="0" w:line="240" w:lineRule="auto"/>
      </w:pPr>
      <w:r>
        <w:separator/>
      </w:r>
    </w:p>
  </w:footnote>
  <w:footnote w:type="continuationSeparator" w:id="0">
    <w:p w:rsidR="00A3301F" w:rsidRDefault="00A3301F" w:rsidP="006342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E3A" w:rsidRDefault="00C80E3A">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68679"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E3A" w:rsidRDefault="00C80E3A">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68680"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E3A" w:rsidRDefault="00C80E3A">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68678"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E56"/>
    <w:multiLevelType w:val="hybridMultilevel"/>
    <w:tmpl w:val="749E5E7E"/>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13E26898"/>
    <w:multiLevelType w:val="hybridMultilevel"/>
    <w:tmpl w:val="33BC04D0"/>
    <w:lvl w:ilvl="0" w:tplc="AC547FEE">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
    <w:nsid w:val="1F4F5829"/>
    <w:multiLevelType w:val="hybridMultilevel"/>
    <w:tmpl w:val="72A0E542"/>
    <w:lvl w:ilvl="0" w:tplc="86109D64">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D343E2"/>
    <w:multiLevelType w:val="multilevel"/>
    <w:tmpl w:val="01D0C3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28480723"/>
    <w:multiLevelType w:val="hybridMultilevel"/>
    <w:tmpl w:val="1F2C26F2"/>
    <w:lvl w:ilvl="0" w:tplc="50400F2C">
      <w:start w:val="1"/>
      <w:numFmt w:val="decimal"/>
      <w:lvlText w:val="%1."/>
      <w:lvlJc w:val="left"/>
      <w:pPr>
        <w:ind w:left="720" w:hanging="360"/>
      </w:pPr>
      <w:rPr>
        <w:rFonts w:hint="default"/>
        <w:color w:val="000000"/>
      </w:rPr>
    </w:lvl>
    <w:lvl w:ilvl="1" w:tplc="04C8EB38">
      <w:start w:val="1"/>
      <w:numFmt w:val="lowerLetter"/>
      <w:lvlText w:val="%2."/>
      <w:lvlJc w:val="left"/>
      <w:pPr>
        <w:ind w:left="1440" w:hanging="360"/>
      </w:pPr>
      <w:rPr>
        <w:rFonts w:hint="eastAsia"/>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D65901"/>
    <w:multiLevelType w:val="hybridMultilevel"/>
    <w:tmpl w:val="749E5E7E"/>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2D4022B0"/>
    <w:multiLevelType w:val="hybridMultilevel"/>
    <w:tmpl w:val="390AA578"/>
    <w:lvl w:ilvl="0" w:tplc="BBF42AA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7">
    <w:nsid w:val="2E5B26A7"/>
    <w:multiLevelType w:val="hybridMultilevel"/>
    <w:tmpl w:val="9CD64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2B2125"/>
    <w:multiLevelType w:val="hybridMultilevel"/>
    <w:tmpl w:val="D812A41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4FB5121"/>
    <w:multiLevelType w:val="hybridMultilevel"/>
    <w:tmpl w:val="D99819C4"/>
    <w:lvl w:ilvl="0" w:tplc="8E026868">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0">
    <w:nsid w:val="3BDF100D"/>
    <w:multiLevelType w:val="multilevel"/>
    <w:tmpl w:val="B03A2E42"/>
    <w:lvl w:ilvl="0">
      <w:start w:val="1"/>
      <w:numFmt w:val="decimal"/>
      <w:lvlText w:val="%1."/>
      <w:lvlJc w:val="left"/>
      <w:pPr>
        <w:ind w:left="1069" w:hanging="360"/>
      </w:pPr>
      <w:rPr>
        <w:rFonts w:hint="default"/>
      </w:rPr>
    </w:lvl>
    <w:lvl w:ilvl="1">
      <w:start w:val="2"/>
      <w:numFmt w:val="decimal"/>
      <w:isLgl/>
      <w:lvlText w:val="%1.%2"/>
      <w:lvlJc w:val="left"/>
      <w:pPr>
        <w:ind w:left="1778" w:hanging="360"/>
      </w:pPr>
      <w:rPr>
        <w:rFonts w:hint="default"/>
        <w:i w:val="0"/>
      </w:rPr>
    </w:lvl>
    <w:lvl w:ilvl="2">
      <w:start w:val="1"/>
      <w:numFmt w:val="decimal"/>
      <w:isLgl/>
      <w:lvlText w:val="%1.%2.%3"/>
      <w:lvlJc w:val="left"/>
      <w:pPr>
        <w:ind w:left="2847" w:hanging="720"/>
      </w:pPr>
      <w:rPr>
        <w:rFonts w:hint="default"/>
        <w:b/>
        <w:i w:val="0"/>
      </w:rPr>
    </w:lvl>
    <w:lvl w:ilvl="3">
      <w:start w:val="1"/>
      <w:numFmt w:val="decimal"/>
      <w:isLgl/>
      <w:lvlText w:val="%1.%2.%3.%4"/>
      <w:lvlJc w:val="left"/>
      <w:pPr>
        <w:ind w:left="3556" w:hanging="720"/>
      </w:pPr>
      <w:rPr>
        <w:rFonts w:hint="default"/>
        <w:i/>
      </w:rPr>
    </w:lvl>
    <w:lvl w:ilvl="4">
      <w:start w:val="1"/>
      <w:numFmt w:val="decimal"/>
      <w:isLgl/>
      <w:lvlText w:val="%1.%2.%3.%4.%5"/>
      <w:lvlJc w:val="left"/>
      <w:pPr>
        <w:ind w:left="4625" w:hanging="1080"/>
      </w:pPr>
      <w:rPr>
        <w:rFonts w:hint="default"/>
        <w:i/>
      </w:rPr>
    </w:lvl>
    <w:lvl w:ilvl="5">
      <w:start w:val="1"/>
      <w:numFmt w:val="decimal"/>
      <w:isLgl/>
      <w:lvlText w:val="%1.%2.%3.%4.%5.%6"/>
      <w:lvlJc w:val="left"/>
      <w:pPr>
        <w:ind w:left="5334" w:hanging="1080"/>
      </w:pPr>
      <w:rPr>
        <w:rFonts w:hint="default"/>
        <w:i/>
      </w:rPr>
    </w:lvl>
    <w:lvl w:ilvl="6">
      <w:start w:val="1"/>
      <w:numFmt w:val="decimal"/>
      <w:isLgl/>
      <w:lvlText w:val="%1.%2.%3.%4.%5.%6.%7"/>
      <w:lvlJc w:val="left"/>
      <w:pPr>
        <w:ind w:left="6403" w:hanging="1440"/>
      </w:pPr>
      <w:rPr>
        <w:rFonts w:hint="default"/>
        <w:i/>
      </w:rPr>
    </w:lvl>
    <w:lvl w:ilvl="7">
      <w:start w:val="1"/>
      <w:numFmt w:val="decimal"/>
      <w:isLgl/>
      <w:lvlText w:val="%1.%2.%3.%4.%5.%6.%7.%8"/>
      <w:lvlJc w:val="left"/>
      <w:pPr>
        <w:ind w:left="7112" w:hanging="1440"/>
      </w:pPr>
      <w:rPr>
        <w:rFonts w:hint="default"/>
        <w:i/>
      </w:rPr>
    </w:lvl>
    <w:lvl w:ilvl="8">
      <w:start w:val="1"/>
      <w:numFmt w:val="decimal"/>
      <w:isLgl/>
      <w:lvlText w:val="%1.%2.%3.%4.%5.%6.%7.%8.%9"/>
      <w:lvlJc w:val="left"/>
      <w:pPr>
        <w:ind w:left="8181" w:hanging="1800"/>
      </w:pPr>
      <w:rPr>
        <w:rFonts w:hint="default"/>
        <w:i/>
      </w:rPr>
    </w:lvl>
  </w:abstractNum>
  <w:abstractNum w:abstractNumId="11">
    <w:nsid w:val="3D837D0A"/>
    <w:multiLevelType w:val="hybridMultilevel"/>
    <w:tmpl w:val="744AA732"/>
    <w:lvl w:ilvl="0" w:tplc="8FC610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ECD12B1"/>
    <w:multiLevelType w:val="multilevel"/>
    <w:tmpl w:val="8ACEA9F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FEC01A7"/>
    <w:multiLevelType w:val="hybridMultilevel"/>
    <w:tmpl w:val="3E26B95A"/>
    <w:lvl w:ilvl="0" w:tplc="25DCAB42">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0A11483"/>
    <w:multiLevelType w:val="hybridMultilevel"/>
    <w:tmpl w:val="3B4E92B8"/>
    <w:lvl w:ilvl="0" w:tplc="4998D28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5">
    <w:nsid w:val="41982D85"/>
    <w:multiLevelType w:val="hybridMultilevel"/>
    <w:tmpl w:val="0CF2DC10"/>
    <w:lvl w:ilvl="0" w:tplc="716A7914">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A294EB7"/>
    <w:multiLevelType w:val="hybridMultilevel"/>
    <w:tmpl w:val="83E438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BF1A5D"/>
    <w:multiLevelType w:val="hybridMultilevel"/>
    <w:tmpl w:val="08EED3E8"/>
    <w:lvl w:ilvl="0" w:tplc="28189896">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E1845A5"/>
    <w:multiLevelType w:val="hybridMultilevel"/>
    <w:tmpl w:val="9732FF50"/>
    <w:lvl w:ilvl="0" w:tplc="588689CE">
      <w:start w:val="1"/>
      <w:numFmt w:val="lowerLetter"/>
      <w:lvlText w:val="%1."/>
      <w:lvlJc w:val="left"/>
      <w:pPr>
        <w:ind w:left="1080" w:hanging="360"/>
      </w:pPr>
      <w:rPr>
        <w:rFonts w:hint="default"/>
        <w:color w:val="000000"/>
      </w:rPr>
    </w:lvl>
    <w:lvl w:ilvl="1" w:tplc="26A85D6A">
      <w:start w:val="1"/>
      <w:numFmt w:val="decimal"/>
      <w:lvlText w:val="%2."/>
      <w:lvlJc w:val="left"/>
      <w:pPr>
        <w:ind w:left="1800" w:hanging="360"/>
      </w:pPr>
      <w:rPr>
        <w:rFonts w:hint="default"/>
        <w:i w:val="0"/>
        <w:color w:val="00000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3EB2734"/>
    <w:multiLevelType w:val="multilevel"/>
    <w:tmpl w:val="3E18A6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6EF453C"/>
    <w:multiLevelType w:val="hybridMultilevel"/>
    <w:tmpl w:val="87900184"/>
    <w:lvl w:ilvl="0" w:tplc="164EF90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835439C"/>
    <w:multiLevelType w:val="hybridMultilevel"/>
    <w:tmpl w:val="0A665EE6"/>
    <w:lvl w:ilvl="0" w:tplc="E884D760">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2">
    <w:nsid w:val="73D760A4"/>
    <w:multiLevelType w:val="hybridMultilevel"/>
    <w:tmpl w:val="7304C6F0"/>
    <w:lvl w:ilvl="0" w:tplc="34169E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7EB659AD"/>
    <w:multiLevelType w:val="hybridMultilevel"/>
    <w:tmpl w:val="D5407E7C"/>
    <w:lvl w:ilvl="0" w:tplc="465832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F0F2912"/>
    <w:multiLevelType w:val="hybridMultilevel"/>
    <w:tmpl w:val="D5407E7C"/>
    <w:lvl w:ilvl="0" w:tplc="465832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22"/>
  </w:num>
  <w:num w:numId="3">
    <w:abstractNumId w:val="9"/>
  </w:num>
  <w:num w:numId="4">
    <w:abstractNumId w:val="14"/>
  </w:num>
  <w:num w:numId="5">
    <w:abstractNumId w:val="1"/>
  </w:num>
  <w:num w:numId="6">
    <w:abstractNumId w:val="6"/>
  </w:num>
  <w:num w:numId="7">
    <w:abstractNumId w:val="21"/>
  </w:num>
  <w:num w:numId="8">
    <w:abstractNumId w:val="19"/>
  </w:num>
  <w:num w:numId="9">
    <w:abstractNumId w:val="23"/>
  </w:num>
  <w:num w:numId="10">
    <w:abstractNumId w:val="24"/>
  </w:num>
  <w:num w:numId="11">
    <w:abstractNumId w:val="11"/>
  </w:num>
  <w:num w:numId="12">
    <w:abstractNumId w:val="16"/>
  </w:num>
  <w:num w:numId="13">
    <w:abstractNumId w:val="12"/>
  </w:num>
  <w:num w:numId="14">
    <w:abstractNumId w:val="7"/>
  </w:num>
  <w:num w:numId="15">
    <w:abstractNumId w:val="4"/>
  </w:num>
  <w:num w:numId="16">
    <w:abstractNumId w:val="17"/>
  </w:num>
  <w:num w:numId="17">
    <w:abstractNumId w:val="8"/>
  </w:num>
  <w:num w:numId="18">
    <w:abstractNumId w:val="18"/>
  </w:num>
  <w:num w:numId="19">
    <w:abstractNumId w:val="2"/>
  </w:num>
  <w:num w:numId="20">
    <w:abstractNumId w:val="20"/>
  </w:num>
  <w:num w:numId="21">
    <w:abstractNumId w:val="3"/>
  </w:num>
  <w:num w:numId="22">
    <w:abstractNumId w:val="0"/>
  </w:num>
  <w:num w:numId="23">
    <w:abstractNumId w:val="5"/>
  </w:num>
  <w:num w:numId="24">
    <w:abstractNumId w:val="13"/>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E6C51"/>
    <w:rsid w:val="0001366B"/>
    <w:rsid w:val="00017A5C"/>
    <w:rsid w:val="0002272D"/>
    <w:rsid w:val="00022B6C"/>
    <w:rsid w:val="00027DB5"/>
    <w:rsid w:val="00030282"/>
    <w:rsid w:val="00035822"/>
    <w:rsid w:val="000477B8"/>
    <w:rsid w:val="0005090D"/>
    <w:rsid w:val="000570B8"/>
    <w:rsid w:val="000645BE"/>
    <w:rsid w:val="000702F5"/>
    <w:rsid w:val="000814F0"/>
    <w:rsid w:val="0008625D"/>
    <w:rsid w:val="000C5F52"/>
    <w:rsid w:val="000C7FA7"/>
    <w:rsid w:val="00104939"/>
    <w:rsid w:val="00142F6A"/>
    <w:rsid w:val="00150B64"/>
    <w:rsid w:val="001556FD"/>
    <w:rsid w:val="00176392"/>
    <w:rsid w:val="0018746A"/>
    <w:rsid w:val="001932B1"/>
    <w:rsid w:val="001A1554"/>
    <w:rsid w:val="001B00BA"/>
    <w:rsid w:val="001B184A"/>
    <w:rsid w:val="001D0E06"/>
    <w:rsid w:val="001D42DF"/>
    <w:rsid w:val="002054A9"/>
    <w:rsid w:val="002358A4"/>
    <w:rsid w:val="00236A9B"/>
    <w:rsid w:val="00256B6C"/>
    <w:rsid w:val="00275830"/>
    <w:rsid w:val="00280E95"/>
    <w:rsid w:val="00282EA4"/>
    <w:rsid w:val="002A1C5D"/>
    <w:rsid w:val="002A3D4B"/>
    <w:rsid w:val="002B2B5A"/>
    <w:rsid w:val="002C419F"/>
    <w:rsid w:val="002E17D6"/>
    <w:rsid w:val="002F42BC"/>
    <w:rsid w:val="00303B90"/>
    <w:rsid w:val="003636A6"/>
    <w:rsid w:val="00377327"/>
    <w:rsid w:val="003A6B50"/>
    <w:rsid w:val="003B0151"/>
    <w:rsid w:val="003B3838"/>
    <w:rsid w:val="003C2666"/>
    <w:rsid w:val="003D7DC1"/>
    <w:rsid w:val="003F16DA"/>
    <w:rsid w:val="003F57B7"/>
    <w:rsid w:val="00405EFD"/>
    <w:rsid w:val="0044025A"/>
    <w:rsid w:val="00442574"/>
    <w:rsid w:val="0045075E"/>
    <w:rsid w:val="00462132"/>
    <w:rsid w:val="004678F2"/>
    <w:rsid w:val="00472077"/>
    <w:rsid w:val="004965A2"/>
    <w:rsid w:val="004D46E3"/>
    <w:rsid w:val="004D58D7"/>
    <w:rsid w:val="004F03DF"/>
    <w:rsid w:val="004F11D5"/>
    <w:rsid w:val="004F68B6"/>
    <w:rsid w:val="005207CA"/>
    <w:rsid w:val="00531C0A"/>
    <w:rsid w:val="00534335"/>
    <w:rsid w:val="00554301"/>
    <w:rsid w:val="00563D32"/>
    <w:rsid w:val="005A4D22"/>
    <w:rsid w:val="005B2253"/>
    <w:rsid w:val="005B3C00"/>
    <w:rsid w:val="005B4868"/>
    <w:rsid w:val="005D5CEE"/>
    <w:rsid w:val="005E2082"/>
    <w:rsid w:val="005F35B1"/>
    <w:rsid w:val="00604FD1"/>
    <w:rsid w:val="006210FC"/>
    <w:rsid w:val="006342BE"/>
    <w:rsid w:val="00652213"/>
    <w:rsid w:val="00662688"/>
    <w:rsid w:val="0068084C"/>
    <w:rsid w:val="0069194F"/>
    <w:rsid w:val="006928C9"/>
    <w:rsid w:val="006937F3"/>
    <w:rsid w:val="006A0DCE"/>
    <w:rsid w:val="006E0E8F"/>
    <w:rsid w:val="006E7F91"/>
    <w:rsid w:val="006F1DED"/>
    <w:rsid w:val="0070427B"/>
    <w:rsid w:val="00713FDE"/>
    <w:rsid w:val="00714F2B"/>
    <w:rsid w:val="007165B7"/>
    <w:rsid w:val="0073216F"/>
    <w:rsid w:val="00735837"/>
    <w:rsid w:val="007447EE"/>
    <w:rsid w:val="00745C09"/>
    <w:rsid w:val="007575C7"/>
    <w:rsid w:val="00781350"/>
    <w:rsid w:val="00785F70"/>
    <w:rsid w:val="007A4BB3"/>
    <w:rsid w:val="007E62C0"/>
    <w:rsid w:val="007E7A2B"/>
    <w:rsid w:val="007F2FCE"/>
    <w:rsid w:val="00813EAE"/>
    <w:rsid w:val="00822AF1"/>
    <w:rsid w:val="00823ECC"/>
    <w:rsid w:val="008248A7"/>
    <w:rsid w:val="00831855"/>
    <w:rsid w:val="00834242"/>
    <w:rsid w:val="00842377"/>
    <w:rsid w:val="008435EA"/>
    <w:rsid w:val="00845A8A"/>
    <w:rsid w:val="008512D1"/>
    <w:rsid w:val="00887FFE"/>
    <w:rsid w:val="008B77D2"/>
    <w:rsid w:val="008C4142"/>
    <w:rsid w:val="008D1C28"/>
    <w:rsid w:val="00916E5A"/>
    <w:rsid w:val="00921009"/>
    <w:rsid w:val="009255C0"/>
    <w:rsid w:val="00961A33"/>
    <w:rsid w:val="00962497"/>
    <w:rsid w:val="009879D8"/>
    <w:rsid w:val="009A1E6E"/>
    <w:rsid w:val="009B4D17"/>
    <w:rsid w:val="009B698A"/>
    <w:rsid w:val="009B70B5"/>
    <w:rsid w:val="009C4262"/>
    <w:rsid w:val="00A20A9D"/>
    <w:rsid w:val="00A3301F"/>
    <w:rsid w:val="00A47246"/>
    <w:rsid w:val="00A53A76"/>
    <w:rsid w:val="00A66E13"/>
    <w:rsid w:val="00A77901"/>
    <w:rsid w:val="00A81A93"/>
    <w:rsid w:val="00A87BE1"/>
    <w:rsid w:val="00A962E8"/>
    <w:rsid w:val="00AA1720"/>
    <w:rsid w:val="00AB4B99"/>
    <w:rsid w:val="00AC138A"/>
    <w:rsid w:val="00B07B98"/>
    <w:rsid w:val="00B33BBD"/>
    <w:rsid w:val="00B342E2"/>
    <w:rsid w:val="00B4511A"/>
    <w:rsid w:val="00B60D38"/>
    <w:rsid w:val="00B6139C"/>
    <w:rsid w:val="00B74C3A"/>
    <w:rsid w:val="00B80A05"/>
    <w:rsid w:val="00B8168F"/>
    <w:rsid w:val="00B83661"/>
    <w:rsid w:val="00BB0776"/>
    <w:rsid w:val="00BE709D"/>
    <w:rsid w:val="00BF37D0"/>
    <w:rsid w:val="00C30EA3"/>
    <w:rsid w:val="00C80E3A"/>
    <w:rsid w:val="00C94E6C"/>
    <w:rsid w:val="00CA1DF3"/>
    <w:rsid w:val="00CB32A5"/>
    <w:rsid w:val="00CC099A"/>
    <w:rsid w:val="00CC65EE"/>
    <w:rsid w:val="00CD4434"/>
    <w:rsid w:val="00CD75E1"/>
    <w:rsid w:val="00CF2481"/>
    <w:rsid w:val="00D00D42"/>
    <w:rsid w:val="00D12726"/>
    <w:rsid w:val="00D32DEF"/>
    <w:rsid w:val="00D35C7B"/>
    <w:rsid w:val="00D405FD"/>
    <w:rsid w:val="00D44EC9"/>
    <w:rsid w:val="00D457AF"/>
    <w:rsid w:val="00D460F3"/>
    <w:rsid w:val="00D47803"/>
    <w:rsid w:val="00D551B1"/>
    <w:rsid w:val="00D5671D"/>
    <w:rsid w:val="00D64BDB"/>
    <w:rsid w:val="00D65FD7"/>
    <w:rsid w:val="00D77034"/>
    <w:rsid w:val="00D809F2"/>
    <w:rsid w:val="00E11E01"/>
    <w:rsid w:val="00E1364F"/>
    <w:rsid w:val="00E22FCA"/>
    <w:rsid w:val="00E26DAD"/>
    <w:rsid w:val="00E33139"/>
    <w:rsid w:val="00E473EB"/>
    <w:rsid w:val="00E727C8"/>
    <w:rsid w:val="00E82993"/>
    <w:rsid w:val="00E90ED6"/>
    <w:rsid w:val="00EA25FA"/>
    <w:rsid w:val="00EC3BF3"/>
    <w:rsid w:val="00EC67DE"/>
    <w:rsid w:val="00ED002A"/>
    <w:rsid w:val="00EE6C51"/>
    <w:rsid w:val="00EF2574"/>
    <w:rsid w:val="00F46A12"/>
    <w:rsid w:val="00F47BC6"/>
    <w:rsid w:val="00F52AD8"/>
    <w:rsid w:val="00F530FC"/>
    <w:rsid w:val="00F57136"/>
    <w:rsid w:val="00FA3EA5"/>
    <w:rsid w:val="00FA5903"/>
    <w:rsid w:val="00FC126A"/>
    <w:rsid w:val="00FF4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129"/>
        <o:r id="V:Rule2" type="connector" idref="#_x0000_s1120"/>
        <o:r id="V:Rule3" type="connector" idref="#_x0000_s1147"/>
        <o:r id="V:Rule4" type="connector" idref="#_x0000_s1115"/>
        <o:r id="V:Rule5" type="connector" idref="#_x0000_s1130"/>
        <o:r id="V:Rule6" type="connector" idref="#_x0000_s1148"/>
        <o:r id="V:Rule7" type="connector" idref="#_x0000_s1145"/>
        <o:r id="V:Rule8" type="connector" idref="#_x0000_s1149"/>
        <o:r id="V:Rule9" type="connector" idref="#_x0000_s1116"/>
        <o:r id="V:Rule10" type="connector" idref="#_x0000_s1119"/>
        <o:r id="V:Rule11" type="connector" idref="#_x0000_s1082"/>
        <o:r id="V:Rule12" type="connector" idref="#_x0000_s1121"/>
        <o:r id="V:Rule13" type="connector" idref="#_x0000_s1117"/>
        <o:r id="V:Rule14" type="connector" idref="#_x0000_s1085"/>
        <o:r id="V:Rule15" type="connector" idref="#_x0000_s1123"/>
        <o:r id="V:Rule16" type="connector" idref="#_x0000_s1118"/>
        <o:r id="V:Rule17" type="connector" idref="#_x0000_s1122"/>
        <o:r id="V:Rule18" type="connector" idref="#_x0000_s1146"/>
        <o:r id="V:Rule19" type="connector" idref="#_x0000_s113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line="480" w:lineRule="auto"/>
        <w:ind w:left="1134" w:hanging="11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C51"/>
    <w:pPr>
      <w:spacing w:after="200" w:line="276" w:lineRule="auto"/>
      <w:ind w:left="0" w:firstLine="0"/>
      <w:jc w:val="left"/>
    </w:pPr>
  </w:style>
  <w:style w:type="paragraph" w:styleId="Heading1">
    <w:name w:val="heading 1"/>
    <w:basedOn w:val="Normal"/>
    <w:next w:val="Normal"/>
    <w:link w:val="Heading1Char"/>
    <w:uiPriority w:val="9"/>
    <w:qFormat/>
    <w:rsid w:val="005D5CEE"/>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5D5CEE"/>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5D5CEE"/>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D5CEE"/>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D5CEE"/>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D5CEE"/>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D5CEE"/>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D5CEE"/>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5D5CEE"/>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5CEE"/>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5D5CEE"/>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5D5CEE"/>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5D5CEE"/>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D5CEE"/>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D5CEE"/>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D5CEE"/>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D5CEE"/>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D5CEE"/>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5D5CEE"/>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5D5CEE"/>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5D5CEE"/>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5D5CEE"/>
    <w:rPr>
      <w:rFonts w:asciiTheme="majorHAnsi" w:eastAsiaTheme="majorEastAsia" w:hAnsiTheme="majorHAnsi" w:cstheme="majorBidi"/>
      <w:i/>
      <w:iCs/>
      <w:spacing w:val="13"/>
      <w:sz w:val="24"/>
      <w:szCs w:val="24"/>
    </w:rPr>
  </w:style>
  <w:style w:type="character" w:styleId="Strong">
    <w:name w:val="Strong"/>
    <w:uiPriority w:val="22"/>
    <w:qFormat/>
    <w:rsid w:val="005D5CEE"/>
    <w:rPr>
      <w:b/>
      <w:bCs/>
    </w:rPr>
  </w:style>
  <w:style w:type="character" w:styleId="Emphasis">
    <w:name w:val="Emphasis"/>
    <w:uiPriority w:val="20"/>
    <w:qFormat/>
    <w:rsid w:val="005D5CEE"/>
    <w:rPr>
      <w:b/>
      <w:bCs/>
      <w:i/>
      <w:iCs/>
      <w:spacing w:val="10"/>
      <w:bdr w:val="none" w:sz="0" w:space="0" w:color="auto"/>
      <w:shd w:val="clear" w:color="auto" w:fill="auto"/>
    </w:rPr>
  </w:style>
  <w:style w:type="paragraph" w:styleId="NoSpacing">
    <w:name w:val="No Spacing"/>
    <w:basedOn w:val="Normal"/>
    <w:uiPriority w:val="1"/>
    <w:qFormat/>
    <w:rsid w:val="005D5CEE"/>
    <w:pPr>
      <w:spacing w:line="240" w:lineRule="auto"/>
    </w:pPr>
  </w:style>
  <w:style w:type="paragraph" w:styleId="ListParagraph">
    <w:name w:val="List Paragraph"/>
    <w:aliases w:val="skripsi"/>
    <w:basedOn w:val="Normal"/>
    <w:link w:val="ListParagraphChar"/>
    <w:uiPriority w:val="34"/>
    <w:qFormat/>
    <w:rsid w:val="005D5CEE"/>
    <w:pPr>
      <w:ind w:left="720"/>
      <w:contextualSpacing/>
    </w:pPr>
  </w:style>
  <w:style w:type="paragraph" w:styleId="Quote">
    <w:name w:val="Quote"/>
    <w:basedOn w:val="Normal"/>
    <w:next w:val="Normal"/>
    <w:link w:val="QuoteChar"/>
    <w:uiPriority w:val="29"/>
    <w:qFormat/>
    <w:rsid w:val="005D5CEE"/>
    <w:pPr>
      <w:spacing w:before="200"/>
      <w:ind w:left="360" w:right="360"/>
    </w:pPr>
    <w:rPr>
      <w:i/>
      <w:iCs/>
    </w:rPr>
  </w:style>
  <w:style w:type="character" w:customStyle="1" w:styleId="QuoteChar">
    <w:name w:val="Quote Char"/>
    <w:basedOn w:val="DefaultParagraphFont"/>
    <w:link w:val="Quote"/>
    <w:uiPriority w:val="29"/>
    <w:rsid w:val="005D5CEE"/>
    <w:rPr>
      <w:i/>
      <w:iCs/>
    </w:rPr>
  </w:style>
  <w:style w:type="paragraph" w:styleId="IntenseQuote">
    <w:name w:val="Intense Quote"/>
    <w:basedOn w:val="Normal"/>
    <w:next w:val="Normal"/>
    <w:link w:val="IntenseQuoteChar"/>
    <w:uiPriority w:val="30"/>
    <w:qFormat/>
    <w:rsid w:val="005D5CEE"/>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5D5CEE"/>
    <w:rPr>
      <w:b/>
      <w:bCs/>
      <w:i/>
      <w:iCs/>
    </w:rPr>
  </w:style>
  <w:style w:type="character" w:styleId="SubtleEmphasis">
    <w:name w:val="Subtle Emphasis"/>
    <w:uiPriority w:val="19"/>
    <w:qFormat/>
    <w:rsid w:val="005D5CEE"/>
    <w:rPr>
      <w:i/>
      <w:iCs/>
    </w:rPr>
  </w:style>
  <w:style w:type="character" w:styleId="IntenseEmphasis">
    <w:name w:val="Intense Emphasis"/>
    <w:uiPriority w:val="21"/>
    <w:qFormat/>
    <w:rsid w:val="005D5CEE"/>
    <w:rPr>
      <w:b/>
      <w:bCs/>
    </w:rPr>
  </w:style>
  <w:style w:type="character" w:styleId="SubtleReference">
    <w:name w:val="Subtle Reference"/>
    <w:uiPriority w:val="31"/>
    <w:qFormat/>
    <w:rsid w:val="005D5CEE"/>
    <w:rPr>
      <w:smallCaps/>
    </w:rPr>
  </w:style>
  <w:style w:type="character" w:styleId="IntenseReference">
    <w:name w:val="Intense Reference"/>
    <w:uiPriority w:val="32"/>
    <w:qFormat/>
    <w:rsid w:val="005D5CEE"/>
    <w:rPr>
      <w:smallCaps/>
      <w:spacing w:val="5"/>
      <w:u w:val="single"/>
    </w:rPr>
  </w:style>
  <w:style w:type="character" w:styleId="BookTitle">
    <w:name w:val="Book Title"/>
    <w:uiPriority w:val="33"/>
    <w:qFormat/>
    <w:rsid w:val="005D5CEE"/>
    <w:rPr>
      <w:i/>
      <w:iCs/>
      <w:smallCaps/>
      <w:spacing w:val="5"/>
    </w:rPr>
  </w:style>
  <w:style w:type="paragraph" w:styleId="TOCHeading">
    <w:name w:val="TOC Heading"/>
    <w:basedOn w:val="Heading1"/>
    <w:next w:val="Normal"/>
    <w:uiPriority w:val="39"/>
    <w:semiHidden/>
    <w:unhideWhenUsed/>
    <w:qFormat/>
    <w:rsid w:val="005D5CEE"/>
    <w:pPr>
      <w:outlineLvl w:val="9"/>
    </w:pPr>
  </w:style>
  <w:style w:type="character" w:customStyle="1" w:styleId="ListParagraphChar">
    <w:name w:val="List Paragraph Char"/>
    <w:aliases w:val="skripsi Char"/>
    <w:basedOn w:val="DefaultParagraphFont"/>
    <w:link w:val="ListParagraph"/>
    <w:uiPriority w:val="34"/>
    <w:rsid w:val="00EE6C51"/>
  </w:style>
  <w:style w:type="paragraph" w:styleId="BalloonText">
    <w:name w:val="Balloon Text"/>
    <w:basedOn w:val="Normal"/>
    <w:link w:val="BalloonTextChar"/>
    <w:uiPriority w:val="99"/>
    <w:semiHidden/>
    <w:unhideWhenUsed/>
    <w:rsid w:val="00EE6C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6C51"/>
    <w:rPr>
      <w:rFonts w:ascii="Tahoma" w:hAnsi="Tahoma" w:cs="Tahoma"/>
      <w:sz w:val="16"/>
      <w:szCs w:val="16"/>
    </w:rPr>
  </w:style>
  <w:style w:type="character" w:styleId="PlaceholderText">
    <w:name w:val="Placeholder Text"/>
    <w:basedOn w:val="DefaultParagraphFont"/>
    <w:uiPriority w:val="99"/>
    <w:semiHidden/>
    <w:rsid w:val="00831855"/>
    <w:rPr>
      <w:color w:val="808080"/>
    </w:rPr>
  </w:style>
  <w:style w:type="paragraph" w:styleId="Header">
    <w:name w:val="header"/>
    <w:basedOn w:val="Normal"/>
    <w:link w:val="HeaderChar"/>
    <w:uiPriority w:val="99"/>
    <w:unhideWhenUsed/>
    <w:rsid w:val="006342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42BE"/>
  </w:style>
  <w:style w:type="paragraph" w:styleId="Footer">
    <w:name w:val="footer"/>
    <w:basedOn w:val="Normal"/>
    <w:link w:val="FooterChar"/>
    <w:uiPriority w:val="99"/>
    <w:unhideWhenUsed/>
    <w:rsid w:val="006342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42BE"/>
  </w:style>
  <w:style w:type="paragraph" w:styleId="NormalWeb">
    <w:name w:val="Normal (Web)"/>
    <w:basedOn w:val="Normal"/>
    <w:uiPriority w:val="99"/>
    <w:unhideWhenUsed/>
    <w:rsid w:val="006A0DCE"/>
    <w:pPr>
      <w:spacing w:before="100" w:beforeAutospacing="1" w:after="100" w:afterAutospacing="1" w:line="240" w:lineRule="auto"/>
    </w:pPr>
    <w:rPr>
      <w:rFonts w:eastAsia="Times New Roman" w:cs="Times New Roman"/>
      <w:sz w:val="24"/>
      <w:szCs w:val="24"/>
      <w:lang w:bidi="ar-SA"/>
    </w:rPr>
  </w:style>
  <w:style w:type="table" w:styleId="TableGrid">
    <w:name w:val="Table Grid"/>
    <w:basedOn w:val="TableNormal"/>
    <w:uiPriority w:val="59"/>
    <w:rsid w:val="005E2082"/>
    <w:pPr>
      <w:spacing w:line="240" w:lineRule="auto"/>
      <w:ind w:left="0" w:firstLine="0"/>
      <w:jc w:val="left"/>
    </w:pPr>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5E2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31F5B-A5C6-4896-BB4E-44C1DB883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3975</Words>
  <Characters>22662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Teguh</cp:lastModifiedBy>
  <cp:revision>4</cp:revision>
  <cp:lastPrinted>2017-07-14T01:36:00Z</cp:lastPrinted>
  <dcterms:created xsi:type="dcterms:W3CDTF">2015-08-10T07:23:00Z</dcterms:created>
  <dcterms:modified xsi:type="dcterms:W3CDTF">2017-07-14T01:37:00Z</dcterms:modified>
</cp:coreProperties>
</file>